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69B9" w:rsidRPr="00C824C4" w:rsidRDefault="00AA5886" w:rsidP="00ED69B9">
      <w:pPr>
        <w:pStyle w:val="Heading1"/>
        <w:rPr>
          <w:rFonts w:ascii="Times New Roman" w:hAnsi="Times New Roman"/>
        </w:rPr>
      </w:pPr>
      <w:r>
        <w:rPr>
          <w:rFonts w:ascii="Times New Roman" w:hAnsi="Times New Roman"/>
        </w:rPr>
        <w:t>Zunli Lu</w:t>
      </w:r>
    </w:p>
    <w:p w:rsidR="00ED69B9" w:rsidRDefault="00ED69B9" w:rsidP="00ED69B9">
      <w:pPr>
        <w:autoSpaceDE w:val="0"/>
        <w:autoSpaceDN w:val="0"/>
        <w:adjustRightInd w:val="0"/>
        <w:rPr>
          <w:bCs/>
          <w:kern w:val="0"/>
          <w:sz w:val="24"/>
        </w:rPr>
      </w:pPr>
      <w:r>
        <w:rPr>
          <w:bCs/>
          <w:kern w:val="0"/>
          <w:sz w:val="24"/>
        </w:rPr>
        <w:t xml:space="preserve">Address: 310 </w:t>
      </w:r>
      <w:proofErr w:type="spellStart"/>
      <w:r>
        <w:rPr>
          <w:bCs/>
          <w:kern w:val="0"/>
          <w:sz w:val="24"/>
        </w:rPr>
        <w:t>Heroy</w:t>
      </w:r>
      <w:proofErr w:type="spellEnd"/>
      <w:r>
        <w:rPr>
          <w:bCs/>
          <w:kern w:val="0"/>
          <w:sz w:val="24"/>
        </w:rPr>
        <w:t xml:space="preserve"> Geology Lab,</w:t>
      </w:r>
      <w:r w:rsidRPr="00BB46A3">
        <w:rPr>
          <w:bCs/>
          <w:kern w:val="0"/>
          <w:sz w:val="24"/>
        </w:rPr>
        <w:t xml:space="preserve"> </w:t>
      </w:r>
      <w:r>
        <w:rPr>
          <w:bCs/>
          <w:kern w:val="0"/>
          <w:sz w:val="24"/>
        </w:rPr>
        <w:t>Syracuse University, Syracuse, NY, 13244</w:t>
      </w:r>
    </w:p>
    <w:p w:rsidR="00ED69B9" w:rsidRDefault="00ED69B9" w:rsidP="00ED69B9">
      <w:pPr>
        <w:autoSpaceDE w:val="0"/>
        <w:autoSpaceDN w:val="0"/>
        <w:adjustRightInd w:val="0"/>
        <w:rPr>
          <w:bCs/>
          <w:kern w:val="0"/>
          <w:sz w:val="24"/>
        </w:rPr>
      </w:pPr>
      <w:r>
        <w:rPr>
          <w:bCs/>
          <w:kern w:val="0"/>
          <w:sz w:val="24"/>
        </w:rPr>
        <w:t>Office: (315) 443-0281</w:t>
      </w:r>
    </w:p>
    <w:p w:rsidR="00ED69B9" w:rsidRDefault="00ED69B9" w:rsidP="00ED69B9">
      <w:pPr>
        <w:autoSpaceDE w:val="0"/>
        <w:autoSpaceDN w:val="0"/>
        <w:adjustRightInd w:val="0"/>
        <w:rPr>
          <w:bCs/>
          <w:kern w:val="0"/>
          <w:sz w:val="24"/>
        </w:rPr>
      </w:pPr>
      <w:r w:rsidRPr="00C64F96">
        <w:rPr>
          <w:sz w:val="24"/>
        </w:rPr>
        <w:t xml:space="preserve">Email: </w:t>
      </w:r>
      <w:hyperlink r:id="rId8" w:history="1">
        <w:r w:rsidRPr="002E6037">
          <w:rPr>
            <w:rStyle w:val="Hyperlink"/>
            <w:bCs/>
            <w:kern w:val="0"/>
            <w:sz w:val="24"/>
          </w:rPr>
          <w:t>zunlilu@syr.edu</w:t>
        </w:r>
      </w:hyperlink>
      <w:r>
        <w:rPr>
          <w:bCs/>
          <w:kern w:val="0"/>
          <w:sz w:val="24"/>
        </w:rPr>
        <w:t xml:space="preserve"> </w:t>
      </w:r>
    </w:p>
    <w:p w:rsidR="00EC22B4" w:rsidRDefault="00D13B91" w:rsidP="00ED69B9">
      <w:pPr>
        <w:autoSpaceDE w:val="0"/>
        <w:autoSpaceDN w:val="0"/>
        <w:adjustRightInd w:val="0"/>
        <w:rPr>
          <w:rStyle w:val="Hyperlink"/>
          <w:bCs/>
          <w:kern w:val="0"/>
          <w:sz w:val="24"/>
        </w:rPr>
      </w:pPr>
      <w:r>
        <w:rPr>
          <w:bCs/>
          <w:kern w:val="0"/>
          <w:sz w:val="24"/>
        </w:rPr>
        <w:t>SU</w:t>
      </w:r>
      <w:r w:rsidR="00ED69B9">
        <w:rPr>
          <w:bCs/>
          <w:kern w:val="0"/>
          <w:sz w:val="24"/>
        </w:rPr>
        <w:t xml:space="preserve"> web</w:t>
      </w:r>
      <w:r>
        <w:rPr>
          <w:bCs/>
          <w:kern w:val="0"/>
          <w:sz w:val="24"/>
        </w:rPr>
        <w:t>page</w:t>
      </w:r>
      <w:r w:rsidR="00ED69B9">
        <w:rPr>
          <w:bCs/>
          <w:kern w:val="0"/>
          <w:sz w:val="24"/>
        </w:rPr>
        <w:t xml:space="preserve">: </w:t>
      </w:r>
      <w:r w:rsidR="00EC22B4" w:rsidRPr="00EC22B4">
        <w:rPr>
          <w:rStyle w:val="Hyperlink"/>
          <w:bCs/>
          <w:kern w:val="0"/>
          <w:sz w:val="24"/>
        </w:rPr>
        <w:t>http://thecollege.syr.edu/people/faculty/pages/ear/Lu-Zunli.html</w:t>
      </w:r>
    </w:p>
    <w:p w:rsidR="00ED69B9" w:rsidRDefault="00ED69B9" w:rsidP="00ED69B9">
      <w:pPr>
        <w:autoSpaceDE w:val="0"/>
        <w:autoSpaceDN w:val="0"/>
        <w:adjustRightInd w:val="0"/>
      </w:pPr>
      <w:r>
        <w:rPr>
          <w:bCs/>
          <w:kern w:val="0"/>
          <w:sz w:val="24"/>
        </w:rPr>
        <w:t xml:space="preserve">Google Scholar: </w:t>
      </w:r>
      <w:hyperlink r:id="rId9" w:history="1">
        <w:r w:rsidR="00204DDE" w:rsidRPr="00204DDE">
          <w:rPr>
            <w:rStyle w:val="Hyperlink"/>
            <w:sz w:val="24"/>
          </w:rPr>
          <w:t>https://goo.gl/w323im</w:t>
        </w:r>
      </w:hyperlink>
    </w:p>
    <w:p w:rsidR="007D346B" w:rsidRPr="00BB46A3" w:rsidRDefault="007D346B">
      <w:pPr>
        <w:autoSpaceDE w:val="0"/>
        <w:autoSpaceDN w:val="0"/>
        <w:adjustRightInd w:val="0"/>
        <w:jc w:val="left"/>
        <w:rPr>
          <w:b/>
          <w:bCs/>
          <w:kern w:val="0"/>
          <w:sz w:val="24"/>
        </w:rPr>
      </w:pPr>
    </w:p>
    <w:p w:rsidR="00ED69B9" w:rsidRDefault="00ED69B9" w:rsidP="00ED69B9">
      <w:pPr>
        <w:autoSpaceDE w:val="0"/>
        <w:autoSpaceDN w:val="0"/>
        <w:adjustRightInd w:val="0"/>
        <w:jc w:val="left"/>
        <w:rPr>
          <w:b/>
          <w:bCs/>
          <w:kern w:val="0"/>
          <w:sz w:val="24"/>
        </w:rPr>
      </w:pPr>
      <w:r w:rsidRPr="00BB46A3">
        <w:rPr>
          <w:b/>
          <w:bCs/>
          <w:kern w:val="0"/>
          <w:sz w:val="24"/>
        </w:rPr>
        <w:t xml:space="preserve">EDUCATION AND </w:t>
      </w:r>
      <w:r>
        <w:rPr>
          <w:b/>
          <w:bCs/>
          <w:kern w:val="0"/>
          <w:sz w:val="24"/>
        </w:rPr>
        <w:t>EMPLOYMENT</w:t>
      </w:r>
    </w:p>
    <w:p w:rsidR="00A931D7" w:rsidRPr="0074572A" w:rsidRDefault="00A931D7" w:rsidP="00A931D7">
      <w:pPr>
        <w:autoSpaceDE w:val="0"/>
        <w:autoSpaceDN w:val="0"/>
        <w:adjustRightInd w:val="0"/>
        <w:ind w:left="1170" w:hanging="720"/>
        <w:jc w:val="left"/>
        <w:rPr>
          <w:sz w:val="24"/>
        </w:rPr>
      </w:pPr>
      <w:r>
        <w:rPr>
          <w:sz w:val="24"/>
        </w:rPr>
        <w:t>2017-</w:t>
      </w:r>
      <w:r>
        <w:rPr>
          <w:sz w:val="24"/>
        </w:rPr>
        <w:tab/>
      </w:r>
      <w:r>
        <w:rPr>
          <w:sz w:val="24"/>
        </w:rPr>
        <w:tab/>
      </w:r>
      <w:r w:rsidRPr="0074572A">
        <w:rPr>
          <w:sz w:val="24"/>
        </w:rPr>
        <w:tab/>
        <w:t>Department of Earth Sciences, Syracuse University</w:t>
      </w:r>
    </w:p>
    <w:p w:rsidR="00A931D7" w:rsidRPr="0074572A" w:rsidRDefault="00A931D7" w:rsidP="00532462">
      <w:pPr>
        <w:autoSpaceDE w:val="0"/>
        <w:autoSpaceDN w:val="0"/>
        <w:adjustRightInd w:val="0"/>
        <w:ind w:left="1590" w:firstLine="90"/>
        <w:jc w:val="left"/>
        <w:rPr>
          <w:sz w:val="24"/>
        </w:rPr>
      </w:pPr>
      <w:r w:rsidRPr="0074572A">
        <w:rPr>
          <w:sz w:val="24"/>
        </w:rPr>
        <w:t>Ass</w:t>
      </w:r>
      <w:r>
        <w:rPr>
          <w:sz w:val="24"/>
        </w:rPr>
        <w:t>ociate</w:t>
      </w:r>
      <w:r w:rsidRPr="0074572A">
        <w:rPr>
          <w:sz w:val="24"/>
        </w:rPr>
        <w:t xml:space="preserve"> Professor</w:t>
      </w:r>
    </w:p>
    <w:p w:rsidR="00ED69B9" w:rsidRPr="0074572A" w:rsidRDefault="00ED69B9" w:rsidP="00ED69B9">
      <w:pPr>
        <w:autoSpaceDE w:val="0"/>
        <w:autoSpaceDN w:val="0"/>
        <w:adjustRightInd w:val="0"/>
        <w:ind w:left="1170" w:hanging="720"/>
        <w:jc w:val="left"/>
        <w:rPr>
          <w:sz w:val="24"/>
        </w:rPr>
      </w:pPr>
      <w:r w:rsidRPr="0074572A">
        <w:rPr>
          <w:sz w:val="24"/>
        </w:rPr>
        <w:t>2011-</w:t>
      </w:r>
      <w:r w:rsidR="00A931D7">
        <w:rPr>
          <w:sz w:val="24"/>
        </w:rPr>
        <w:t>201</w:t>
      </w:r>
      <w:r w:rsidR="00644A78">
        <w:rPr>
          <w:sz w:val="24"/>
        </w:rPr>
        <w:t>7</w:t>
      </w:r>
      <w:r w:rsidRPr="0074572A">
        <w:rPr>
          <w:sz w:val="24"/>
        </w:rPr>
        <w:tab/>
        <w:t>Department of Earth Sciences, Syracuse University</w:t>
      </w:r>
    </w:p>
    <w:p w:rsidR="00ED69B9" w:rsidRPr="0074572A" w:rsidRDefault="00ED69B9" w:rsidP="00532462">
      <w:pPr>
        <w:autoSpaceDE w:val="0"/>
        <w:autoSpaceDN w:val="0"/>
        <w:adjustRightInd w:val="0"/>
        <w:ind w:left="1590" w:firstLine="90"/>
        <w:jc w:val="left"/>
        <w:rPr>
          <w:sz w:val="24"/>
        </w:rPr>
      </w:pPr>
      <w:r w:rsidRPr="0074572A">
        <w:rPr>
          <w:sz w:val="24"/>
        </w:rPr>
        <w:t>Assistant Professor</w:t>
      </w:r>
    </w:p>
    <w:p w:rsidR="00ED69B9" w:rsidRPr="0074572A" w:rsidRDefault="00ED69B9" w:rsidP="00ED69B9">
      <w:pPr>
        <w:autoSpaceDE w:val="0"/>
        <w:autoSpaceDN w:val="0"/>
        <w:adjustRightInd w:val="0"/>
        <w:ind w:left="1170" w:hanging="720"/>
        <w:jc w:val="left"/>
        <w:rPr>
          <w:sz w:val="24"/>
        </w:rPr>
      </w:pPr>
      <w:r w:rsidRPr="0074572A">
        <w:rPr>
          <w:sz w:val="24"/>
        </w:rPr>
        <w:t>2008-2011</w:t>
      </w:r>
      <w:r w:rsidRPr="0074572A">
        <w:rPr>
          <w:sz w:val="24"/>
        </w:rPr>
        <w:tab/>
        <w:t>Department of Earth Sciences, University of Oxford</w:t>
      </w:r>
    </w:p>
    <w:p w:rsidR="00ED69B9" w:rsidRDefault="00ED69B9" w:rsidP="00ED69B9">
      <w:pPr>
        <w:tabs>
          <w:tab w:val="left" w:pos="7650"/>
        </w:tabs>
        <w:autoSpaceDE w:val="0"/>
        <w:autoSpaceDN w:val="0"/>
        <w:adjustRightInd w:val="0"/>
        <w:ind w:left="1710" w:right="926" w:hanging="30"/>
        <w:jc w:val="left"/>
        <w:rPr>
          <w:sz w:val="24"/>
        </w:rPr>
      </w:pPr>
      <w:r w:rsidRPr="0074572A">
        <w:rPr>
          <w:sz w:val="24"/>
        </w:rPr>
        <w:t>Post-doctoral Research Associate</w:t>
      </w:r>
    </w:p>
    <w:p w:rsidR="00ED69B9" w:rsidRPr="0074572A" w:rsidRDefault="00F41E52" w:rsidP="00ED69B9">
      <w:pPr>
        <w:tabs>
          <w:tab w:val="left" w:pos="7650"/>
        </w:tabs>
        <w:autoSpaceDE w:val="0"/>
        <w:autoSpaceDN w:val="0"/>
        <w:adjustRightInd w:val="0"/>
        <w:ind w:left="1710" w:right="926" w:hanging="30"/>
        <w:jc w:val="left"/>
        <w:rPr>
          <w:sz w:val="24"/>
        </w:rPr>
      </w:pPr>
      <w:r>
        <w:rPr>
          <w:sz w:val="24"/>
        </w:rPr>
        <w:t xml:space="preserve">“Ikaite as a paleo-environmental proxy” </w:t>
      </w:r>
      <w:r w:rsidR="00ED69B9">
        <w:rPr>
          <w:sz w:val="24"/>
        </w:rPr>
        <w:t>Advisor: Ros Rickaby</w:t>
      </w:r>
    </w:p>
    <w:p w:rsidR="00ED69B9" w:rsidRPr="0074572A" w:rsidRDefault="00ED69B9" w:rsidP="00ED69B9">
      <w:pPr>
        <w:tabs>
          <w:tab w:val="left" w:pos="-3150"/>
        </w:tabs>
        <w:autoSpaceDE w:val="0"/>
        <w:autoSpaceDN w:val="0"/>
        <w:adjustRightInd w:val="0"/>
        <w:ind w:left="1710" w:right="746" w:hanging="1260"/>
        <w:jc w:val="left"/>
        <w:rPr>
          <w:kern w:val="0"/>
          <w:sz w:val="24"/>
        </w:rPr>
      </w:pPr>
      <w:r w:rsidRPr="0074572A">
        <w:rPr>
          <w:kern w:val="0"/>
          <w:sz w:val="24"/>
        </w:rPr>
        <w:t>200</w:t>
      </w:r>
      <w:r w:rsidR="002D0C6F">
        <w:rPr>
          <w:kern w:val="0"/>
          <w:sz w:val="24"/>
        </w:rPr>
        <w:t>5</w:t>
      </w:r>
      <w:r w:rsidRPr="0074572A">
        <w:rPr>
          <w:kern w:val="0"/>
          <w:sz w:val="24"/>
        </w:rPr>
        <w:t>-2008</w:t>
      </w:r>
      <w:r w:rsidRPr="0074572A">
        <w:rPr>
          <w:kern w:val="0"/>
          <w:sz w:val="24"/>
        </w:rPr>
        <w:tab/>
      </w:r>
      <w:r w:rsidRPr="0074572A">
        <w:rPr>
          <w:sz w:val="24"/>
        </w:rPr>
        <w:t>Department of Earth and Environmental Sciences, University of Rochester</w:t>
      </w:r>
    </w:p>
    <w:p w:rsidR="00ED69B9" w:rsidRPr="0074572A" w:rsidRDefault="00ED69B9" w:rsidP="00ED69B9">
      <w:pPr>
        <w:tabs>
          <w:tab w:val="left" w:pos="1080"/>
        </w:tabs>
        <w:autoSpaceDE w:val="0"/>
        <w:autoSpaceDN w:val="0"/>
        <w:adjustRightInd w:val="0"/>
        <w:ind w:left="1680" w:right="746" w:hanging="1230"/>
        <w:jc w:val="left"/>
        <w:rPr>
          <w:kern w:val="0"/>
          <w:sz w:val="24"/>
        </w:rPr>
      </w:pPr>
      <w:r w:rsidRPr="0074572A">
        <w:rPr>
          <w:kern w:val="0"/>
          <w:sz w:val="24"/>
        </w:rPr>
        <w:t>Ph.D.</w:t>
      </w:r>
      <w:r w:rsidRPr="0074572A">
        <w:rPr>
          <w:kern w:val="0"/>
          <w:sz w:val="24"/>
        </w:rPr>
        <w:tab/>
      </w:r>
      <w:r w:rsidRPr="0074572A">
        <w:rPr>
          <w:kern w:val="0"/>
          <w:sz w:val="24"/>
        </w:rPr>
        <w:tab/>
        <w:t>“Halogen and I-129 Systematics in Gas Hydrate Fields: Implications for the Transport of Iodine and Methane in Active Margins” Advisor: Udo Fehn</w:t>
      </w:r>
    </w:p>
    <w:p w:rsidR="002D0C6F" w:rsidRDefault="002D0C6F" w:rsidP="002D0C6F">
      <w:pPr>
        <w:tabs>
          <w:tab w:val="left" w:pos="-720"/>
        </w:tabs>
        <w:autoSpaceDE w:val="0"/>
        <w:autoSpaceDN w:val="0"/>
        <w:adjustRightInd w:val="0"/>
        <w:ind w:left="1710" w:right="746" w:hanging="1260"/>
        <w:jc w:val="left"/>
        <w:rPr>
          <w:kern w:val="0"/>
          <w:sz w:val="24"/>
        </w:rPr>
      </w:pPr>
      <w:r>
        <w:rPr>
          <w:kern w:val="0"/>
          <w:sz w:val="24"/>
        </w:rPr>
        <w:t>2003-2005</w:t>
      </w:r>
      <w:r>
        <w:rPr>
          <w:kern w:val="0"/>
          <w:sz w:val="24"/>
        </w:rPr>
        <w:tab/>
      </w:r>
      <w:r w:rsidRPr="0074572A">
        <w:rPr>
          <w:sz w:val="24"/>
        </w:rPr>
        <w:t>Department of Earth and Environmental Sciences, University of Rochester</w:t>
      </w:r>
      <w:r>
        <w:rPr>
          <w:kern w:val="0"/>
          <w:sz w:val="24"/>
        </w:rPr>
        <w:t xml:space="preserve"> </w:t>
      </w:r>
    </w:p>
    <w:p w:rsidR="002D0C6F" w:rsidRDefault="002D0C6F" w:rsidP="00ED69B9">
      <w:pPr>
        <w:tabs>
          <w:tab w:val="left" w:pos="-720"/>
        </w:tabs>
        <w:autoSpaceDE w:val="0"/>
        <w:autoSpaceDN w:val="0"/>
        <w:adjustRightInd w:val="0"/>
        <w:ind w:right="746" w:firstLine="450"/>
        <w:jc w:val="left"/>
        <w:rPr>
          <w:kern w:val="0"/>
          <w:sz w:val="24"/>
        </w:rPr>
      </w:pPr>
      <w:r>
        <w:rPr>
          <w:kern w:val="0"/>
          <w:sz w:val="24"/>
        </w:rPr>
        <w:t>M.S.</w:t>
      </w:r>
      <w:r>
        <w:rPr>
          <w:kern w:val="0"/>
          <w:sz w:val="24"/>
        </w:rPr>
        <w:tab/>
      </w:r>
      <w:r>
        <w:rPr>
          <w:kern w:val="0"/>
          <w:sz w:val="24"/>
        </w:rPr>
        <w:tab/>
      </w:r>
      <w:r w:rsidR="004A006F">
        <w:rPr>
          <w:kern w:val="0"/>
          <w:sz w:val="24"/>
        </w:rPr>
        <w:t>Geological S</w:t>
      </w:r>
      <w:r>
        <w:rPr>
          <w:kern w:val="0"/>
          <w:sz w:val="24"/>
        </w:rPr>
        <w:t>ciences</w:t>
      </w:r>
    </w:p>
    <w:p w:rsidR="00ED69B9" w:rsidRPr="0074572A" w:rsidRDefault="00ED69B9" w:rsidP="00ED69B9">
      <w:pPr>
        <w:tabs>
          <w:tab w:val="left" w:pos="-720"/>
        </w:tabs>
        <w:autoSpaceDE w:val="0"/>
        <w:autoSpaceDN w:val="0"/>
        <w:adjustRightInd w:val="0"/>
        <w:ind w:right="746" w:firstLine="450"/>
        <w:jc w:val="left"/>
        <w:rPr>
          <w:sz w:val="24"/>
        </w:rPr>
      </w:pPr>
      <w:r w:rsidRPr="0074572A">
        <w:rPr>
          <w:kern w:val="0"/>
          <w:sz w:val="24"/>
        </w:rPr>
        <w:t>1998-200</w:t>
      </w:r>
      <w:r>
        <w:rPr>
          <w:kern w:val="0"/>
          <w:sz w:val="24"/>
        </w:rPr>
        <w:t>2</w:t>
      </w:r>
      <w:r w:rsidRPr="0074572A">
        <w:rPr>
          <w:kern w:val="0"/>
          <w:sz w:val="24"/>
        </w:rPr>
        <w:t xml:space="preserve"> </w:t>
      </w:r>
      <w:r w:rsidRPr="0074572A">
        <w:rPr>
          <w:kern w:val="0"/>
          <w:sz w:val="24"/>
        </w:rPr>
        <w:tab/>
      </w:r>
      <w:r w:rsidRPr="0074572A">
        <w:rPr>
          <w:sz w:val="24"/>
        </w:rPr>
        <w:t>Department of Earth Sciences, Nanjing University</w:t>
      </w:r>
    </w:p>
    <w:p w:rsidR="00532462" w:rsidRDefault="00ED69B9" w:rsidP="00532462">
      <w:pPr>
        <w:tabs>
          <w:tab w:val="left" w:pos="-720"/>
        </w:tabs>
        <w:autoSpaceDE w:val="0"/>
        <w:autoSpaceDN w:val="0"/>
        <w:adjustRightInd w:val="0"/>
        <w:ind w:left="1710" w:right="746" w:hanging="1260"/>
        <w:jc w:val="left"/>
        <w:rPr>
          <w:kern w:val="0"/>
          <w:sz w:val="24"/>
        </w:rPr>
      </w:pPr>
      <w:r w:rsidRPr="0074572A">
        <w:rPr>
          <w:kern w:val="0"/>
          <w:sz w:val="24"/>
        </w:rPr>
        <w:t>B.S.</w:t>
      </w:r>
      <w:r w:rsidRPr="0074572A">
        <w:rPr>
          <w:kern w:val="0"/>
          <w:sz w:val="24"/>
        </w:rPr>
        <w:tab/>
        <w:t xml:space="preserve">Geochemistry </w:t>
      </w:r>
    </w:p>
    <w:p w:rsidR="00532462" w:rsidRPr="00532462" w:rsidRDefault="00532462" w:rsidP="00532462">
      <w:pPr>
        <w:tabs>
          <w:tab w:val="left" w:pos="-720"/>
        </w:tabs>
        <w:autoSpaceDE w:val="0"/>
        <w:autoSpaceDN w:val="0"/>
        <w:adjustRightInd w:val="0"/>
        <w:ind w:right="746"/>
        <w:jc w:val="left"/>
        <w:rPr>
          <w:kern w:val="0"/>
          <w:sz w:val="24"/>
        </w:rPr>
      </w:pPr>
      <w:bookmarkStart w:id="0" w:name="_GoBack"/>
      <w:bookmarkEnd w:id="0"/>
    </w:p>
    <w:p w:rsidR="00ED69B9" w:rsidRDefault="00ED69B9" w:rsidP="00ED69B9">
      <w:pPr>
        <w:autoSpaceDE w:val="0"/>
        <w:autoSpaceDN w:val="0"/>
        <w:adjustRightInd w:val="0"/>
        <w:jc w:val="left"/>
        <w:rPr>
          <w:b/>
          <w:bCs/>
          <w:kern w:val="0"/>
          <w:sz w:val="24"/>
        </w:rPr>
      </w:pPr>
      <w:r>
        <w:rPr>
          <w:b/>
          <w:bCs/>
          <w:kern w:val="0"/>
          <w:sz w:val="24"/>
        </w:rPr>
        <w:t>FUNDING</w:t>
      </w:r>
    </w:p>
    <w:p w:rsidR="003B6902" w:rsidRPr="003B6902" w:rsidRDefault="003B6902" w:rsidP="003B6902">
      <w:pPr>
        <w:autoSpaceDE w:val="0"/>
        <w:autoSpaceDN w:val="0"/>
        <w:adjustRightInd w:val="0"/>
        <w:ind w:left="540" w:right="180" w:hanging="540"/>
        <w:rPr>
          <w:bCs/>
          <w:kern w:val="0"/>
          <w:sz w:val="22"/>
          <w:szCs w:val="22"/>
        </w:rPr>
      </w:pPr>
      <w:r>
        <w:rPr>
          <w:bCs/>
          <w:kern w:val="0"/>
          <w:sz w:val="22"/>
          <w:szCs w:val="22"/>
        </w:rPr>
        <w:t>“</w:t>
      </w:r>
      <w:r w:rsidRPr="003B6902">
        <w:rPr>
          <w:bCs/>
          <w:kern w:val="0"/>
          <w:sz w:val="22"/>
          <w:szCs w:val="22"/>
        </w:rPr>
        <w:t>The fate and impact of halogens in dynamic water environment</w:t>
      </w:r>
      <w:r>
        <w:rPr>
          <w:bCs/>
          <w:kern w:val="0"/>
          <w:sz w:val="22"/>
          <w:szCs w:val="22"/>
        </w:rPr>
        <w:t>” 2018-2019, CUSE Grant $</w:t>
      </w:r>
      <w:r w:rsidRPr="003B6902">
        <w:rPr>
          <w:bCs/>
          <w:kern w:val="0"/>
          <w:sz w:val="22"/>
          <w:szCs w:val="22"/>
        </w:rPr>
        <w:t>29,940</w:t>
      </w:r>
      <w:r>
        <w:rPr>
          <w:bCs/>
          <w:kern w:val="0"/>
          <w:sz w:val="22"/>
          <w:szCs w:val="22"/>
        </w:rPr>
        <w:t xml:space="preserve"> (Lead-PI Zunli Lu, co-PI Kristina Gutchess, Christa Kelleher, Teng Zeng, Li Jin)</w:t>
      </w:r>
    </w:p>
    <w:p w:rsidR="00084CAF" w:rsidRDefault="00084CAF" w:rsidP="008F3B52">
      <w:pPr>
        <w:autoSpaceDE w:val="0"/>
        <w:autoSpaceDN w:val="0"/>
        <w:adjustRightInd w:val="0"/>
        <w:ind w:left="540" w:right="180" w:hanging="540"/>
        <w:rPr>
          <w:bCs/>
          <w:kern w:val="0"/>
          <w:sz w:val="22"/>
          <w:szCs w:val="22"/>
        </w:rPr>
      </w:pPr>
      <w:r>
        <w:rPr>
          <w:bCs/>
          <w:kern w:val="0"/>
          <w:sz w:val="22"/>
          <w:szCs w:val="22"/>
        </w:rPr>
        <w:t>“</w:t>
      </w:r>
      <w:r w:rsidRPr="00084CAF">
        <w:rPr>
          <w:bCs/>
          <w:kern w:val="0"/>
          <w:sz w:val="22"/>
          <w:szCs w:val="22"/>
        </w:rPr>
        <w:t xml:space="preserve">Collaborative Research: Refining foraminiferal I/Ca as a </w:t>
      </w:r>
      <w:proofErr w:type="spellStart"/>
      <w:r w:rsidRPr="00084CAF">
        <w:rPr>
          <w:bCs/>
          <w:kern w:val="0"/>
          <w:sz w:val="22"/>
          <w:szCs w:val="22"/>
        </w:rPr>
        <w:t>paleoceanographic</w:t>
      </w:r>
      <w:proofErr w:type="spellEnd"/>
      <w:r w:rsidRPr="00084CAF">
        <w:rPr>
          <w:bCs/>
          <w:kern w:val="0"/>
          <w:sz w:val="22"/>
          <w:szCs w:val="22"/>
        </w:rPr>
        <w:t xml:space="preserve"> oxygenation proxy for the glacial Atlantic Ocean</w:t>
      </w:r>
      <w:r>
        <w:rPr>
          <w:bCs/>
          <w:kern w:val="0"/>
          <w:sz w:val="22"/>
          <w:szCs w:val="22"/>
        </w:rPr>
        <w:t>” 2017-2019, NSF OCE $</w:t>
      </w:r>
      <w:r w:rsidRPr="00084CAF">
        <w:rPr>
          <w:bCs/>
          <w:kern w:val="0"/>
          <w:sz w:val="22"/>
          <w:szCs w:val="22"/>
        </w:rPr>
        <w:t>423</w:t>
      </w:r>
      <w:r>
        <w:rPr>
          <w:bCs/>
          <w:kern w:val="0"/>
          <w:sz w:val="22"/>
          <w:szCs w:val="22"/>
        </w:rPr>
        <w:t>,</w:t>
      </w:r>
      <w:r w:rsidRPr="00084CAF">
        <w:rPr>
          <w:bCs/>
          <w:kern w:val="0"/>
          <w:sz w:val="22"/>
          <w:szCs w:val="22"/>
        </w:rPr>
        <w:t>739</w:t>
      </w:r>
      <w:r>
        <w:rPr>
          <w:bCs/>
          <w:kern w:val="0"/>
          <w:sz w:val="22"/>
          <w:szCs w:val="22"/>
        </w:rPr>
        <w:t xml:space="preserve"> (Lu $</w:t>
      </w:r>
      <w:r w:rsidRPr="00084CAF">
        <w:rPr>
          <w:bCs/>
          <w:kern w:val="0"/>
          <w:sz w:val="22"/>
          <w:szCs w:val="22"/>
        </w:rPr>
        <w:t>300,538</w:t>
      </w:r>
      <w:r>
        <w:rPr>
          <w:bCs/>
          <w:kern w:val="0"/>
          <w:sz w:val="22"/>
          <w:szCs w:val="22"/>
        </w:rPr>
        <w:t>; Andy Ridgwell UC-Riverside $</w:t>
      </w:r>
      <w:r w:rsidRPr="00084CAF">
        <w:rPr>
          <w:bCs/>
          <w:kern w:val="0"/>
          <w:sz w:val="22"/>
          <w:szCs w:val="22"/>
        </w:rPr>
        <w:t>63,938</w:t>
      </w:r>
      <w:r>
        <w:rPr>
          <w:bCs/>
          <w:kern w:val="0"/>
          <w:sz w:val="22"/>
          <w:szCs w:val="22"/>
        </w:rPr>
        <w:t>; Ellen Thomas Yale $</w:t>
      </w:r>
      <w:r>
        <w:t>59,263)</w:t>
      </w:r>
    </w:p>
    <w:p w:rsidR="007F091B" w:rsidRDefault="007F091B" w:rsidP="008F3B52">
      <w:pPr>
        <w:autoSpaceDE w:val="0"/>
        <w:autoSpaceDN w:val="0"/>
        <w:adjustRightInd w:val="0"/>
        <w:ind w:left="540" w:right="180" w:hanging="540"/>
        <w:rPr>
          <w:bCs/>
          <w:kern w:val="0"/>
          <w:sz w:val="22"/>
          <w:szCs w:val="22"/>
        </w:rPr>
      </w:pPr>
      <w:r>
        <w:rPr>
          <w:bCs/>
          <w:kern w:val="0"/>
          <w:sz w:val="22"/>
          <w:szCs w:val="22"/>
        </w:rPr>
        <w:t>“</w:t>
      </w:r>
      <w:r w:rsidRPr="007F091B">
        <w:rPr>
          <w:bCs/>
          <w:kern w:val="0"/>
          <w:sz w:val="22"/>
          <w:szCs w:val="22"/>
        </w:rPr>
        <w:t>Seasonality, Summer Cooling, and Calibrating the Approach of the Icehouse in Late Eocene Antarctica</w:t>
      </w:r>
      <w:r>
        <w:rPr>
          <w:bCs/>
          <w:kern w:val="0"/>
          <w:sz w:val="22"/>
          <w:szCs w:val="22"/>
        </w:rPr>
        <w:t xml:space="preserve">” 2016-2018, NSF PLR </w:t>
      </w:r>
      <w:r w:rsidRPr="007F091B">
        <w:rPr>
          <w:bCs/>
          <w:kern w:val="0"/>
          <w:sz w:val="22"/>
          <w:szCs w:val="22"/>
        </w:rPr>
        <w:t>$312,182</w:t>
      </w:r>
      <w:r>
        <w:rPr>
          <w:bCs/>
          <w:kern w:val="0"/>
          <w:sz w:val="22"/>
          <w:szCs w:val="22"/>
        </w:rPr>
        <w:t xml:space="preserve"> (Lead-PI Linda Ivany Syracuse University, co-PI </w:t>
      </w:r>
      <w:r w:rsidRPr="007F091B">
        <w:rPr>
          <w:bCs/>
          <w:kern w:val="0"/>
          <w:sz w:val="22"/>
          <w:szCs w:val="22"/>
        </w:rPr>
        <w:t>Scott Samson, Zunli Lu, Christopher Junium</w:t>
      </w:r>
      <w:r>
        <w:rPr>
          <w:bCs/>
          <w:kern w:val="0"/>
          <w:sz w:val="22"/>
          <w:szCs w:val="22"/>
        </w:rPr>
        <w:t>)</w:t>
      </w:r>
    </w:p>
    <w:p w:rsidR="00ED69B9" w:rsidRDefault="00ED69B9" w:rsidP="008F3B52">
      <w:pPr>
        <w:autoSpaceDE w:val="0"/>
        <w:autoSpaceDN w:val="0"/>
        <w:adjustRightInd w:val="0"/>
        <w:ind w:left="540" w:right="180" w:hanging="540"/>
        <w:rPr>
          <w:bCs/>
          <w:kern w:val="0"/>
          <w:sz w:val="22"/>
          <w:szCs w:val="22"/>
        </w:rPr>
      </w:pPr>
      <w:r>
        <w:rPr>
          <w:bCs/>
          <w:kern w:val="0"/>
          <w:sz w:val="22"/>
          <w:szCs w:val="22"/>
        </w:rPr>
        <w:t>“</w:t>
      </w:r>
      <w:r w:rsidRPr="000E2F0B">
        <w:rPr>
          <w:bCs/>
          <w:kern w:val="0"/>
          <w:sz w:val="22"/>
          <w:szCs w:val="22"/>
        </w:rPr>
        <w:t>Collaborative Research: Iodine-Calcium Ratios in Modern Carbonate Sediments: Developing a Novel Proxy for Evolving Surface Oxygenation in Precambrian Oceans</w:t>
      </w:r>
      <w:r>
        <w:rPr>
          <w:bCs/>
          <w:kern w:val="0"/>
          <w:sz w:val="22"/>
          <w:szCs w:val="22"/>
        </w:rPr>
        <w:t>” 2014-2016, NSF EAR $31</w:t>
      </w:r>
      <w:r w:rsidRPr="000E2F0B">
        <w:rPr>
          <w:bCs/>
          <w:kern w:val="0"/>
          <w:sz w:val="22"/>
          <w:szCs w:val="22"/>
        </w:rPr>
        <w:t>9,989</w:t>
      </w:r>
      <w:r>
        <w:rPr>
          <w:bCs/>
          <w:kern w:val="0"/>
          <w:sz w:val="22"/>
          <w:szCs w:val="22"/>
        </w:rPr>
        <w:t xml:space="preserve"> (</w:t>
      </w:r>
      <w:r>
        <w:t>Lu $139,989; Tim Lyons</w:t>
      </w:r>
      <w:r w:rsidRPr="00751845">
        <w:t xml:space="preserve"> </w:t>
      </w:r>
      <w:r>
        <w:t>UC</w:t>
      </w:r>
      <w:r w:rsidRPr="00751845">
        <w:t>-Riverside</w:t>
      </w:r>
      <w:r>
        <w:t xml:space="preserve"> $180,000</w:t>
      </w:r>
      <w:r>
        <w:rPr>
          <w:bCs/>
          <w:kern w:val="0"/>
          <w:sz w:val="22"/>
          <w:szCs w:val="22"/>
        </w:rPr>
        <w:t>)</w:t>
      </w:r>
    </w:p>
    <w:p w:rsidR="00ED69B9" w:rsidRDefault="00ED69B9" w:rsidP="008F3B52">
      <w:pPr>
        <w:autoSpaceDE w:val="0"/>
        <w:autoSpaceDN w:val="0"/>
        <w:adjustRightInd w:val="0"/>
        <w:ind w:left="540" w:right="180" w:hanging="540"/>
        <w:rPr>
          <w:bCs/>
          <w:kern w:val="0"/>
          <w:sz w:val="22"/>
          <w:szCs w:val="22"/>
        </w:rPr>
      </w:pPr>
      <w:r>
        <w:rPr>
          <w:bCs/>
          <w:kern w:val="0"/>
          <w:sz w:val="22"/>
          <w:szCs w:val="22"/>
        </w:rPr>
        <w:t>“</w:t>
      </w:r>
      <w:r w:rsidRPr="00F14266">
        <w:rPr>
          <w:bCs/>
          <w:kern w:val="0"/>
          <w:sz w:val="22"/>
          <w:szCs w:val="22"/>
        </w:rPr>
        <w:t xml:space="preserve">Collaborative Research: Consequences of sub-lethal hypoxia exposure for </w:t>
      </w:r>
      <w:proofErr w:type="spellStart"/>
      <w:r w:rsidRPr="00F14266">
        <w:rPr>
          <w:bCs/>
          <w:kern w:val="0"/>
          <w:sz w:val="22"/>
          <w:szCs w:val="22"/>
        </w:rPr>
        <w:t>teleosts</w:t>
      </w:r>
      <w:proofErr w:type="spellEnd"/>
      <w:r w:rsidRPr="00F14266">
        <w:rPr>
          <w:bCs/>
          <w:kern w:val="0"/>
          <w:sz w:val="22"/>
          <w:szCs w:val="22"/>
        </w:rPr>
        <w:t xml:space="preserve"> tracked with biogeochemical markers: a trans-basin comparison</w:t>
      </w:r>
      <w:r>
        <w:rPr>
          <w:bCs/>
          <w:kern w:val="0"/>
          <w:sz w:val="22"/>
          <w:szCs w:val="22"/>
        </w:rPr>
        <w:t xml:space="preserve">” 2014-2017, NSF </w:t>
      </w:r>
      <w:r>
        <w:t>OCE $588,748 (Lu $47,224; Ben Walther TAMU $257,960; Karin Limburg SUNY ESF $283,564)</w:t>
      </w:r>
    </w:p>
    <w:p w:rsidR="00ED69B9" w:rsidRDefault="00ED69B9" w:rsidP="008F3B52">
      <w:pPr>
        <w:autoSpaceDE w:val="0"/>
        <w:autoSpaceDN w:val="0"/>
        <w:adjustRightInd w:val="0"/>
        <w:ind w:left="540" w:right="180" w:hanging="540"/>
        <w:rPr>
          <w:bCs/>
          <w:kern w:val="0"/>
          <w:sz w:val="22"/>
          <w:szCs w:val="22"/>
        </w:rPr>
      </w:pPr>
      <w:r w:rsidRPr="00DF435F">
        <w:rPr>
          <w:bCs/>
          <w:kern w:val="0"/>
          <w:sz w:val="22"/>
          <w:szCs w:val="22"/>
        </w:rPr>
        <w:lastRenderedPageBreak/>
        <w:t>“Collaborative Research: Iodine in foraminifera as a proxy for ocean deoxygenation during the Paleocene- Eocene Thermal Maximum”</w:t>
      </w:r>
      <w:r>
        <w:rPr>
          <w:bCs/>
          <w:kern w:val="0"/>
          <w:sz w:val="22"/>
          <w:szCs w:val="22"/>
        </w:rPr>
        <w:t xml:space="preserve"> 2012-2016, NSF OCE $399,479 (</w:t>
      </w:r>
      <w:r>
        <w:t>Lu $270,454; Ellen Thomas Yale University $150,929</w:t>
      </w:r>
      <w:r>
        <w:rPr>
          <w:bCs/>
          <w:kern w:val="0"/>
          <w:sz w:val="22"/>
          <w:szCs w:val="22"/>
        </w:rPr>
        <w:t>)</w:t>
      </w:r>
    </w:p>
    <w:p w:rsidR="00ED69B9" w:rsidRDefault="00ED69B9" w:rsidP="008F3B52">
      <w:pPr>
        <w:autoSpaceDE w:val="0"/>
        <w:autoSpaceDN w:val="0"/>
        <w:adjustRightInd w:val="0"/>
        <w:ind w:left="540" w:right="180" w:hanging="540"/>
        <w:rPr>
          <w:bCs/>
          <w:kern w:val="0"/>
          <w:sz w:val="22"/>
          <w:szCs w:val="22"/>
        </w:rPr>
      </w:pPr>
      <w:r>
        <w:rPr>
          <w:bCs/>
          <w:kern w:val="0"/>
          <w:sz w:val="22"/>
          <w:szCs w:val="22"/>
        </w:rPr>
        <w:t>“</w:t>
      </w:r>
      <w:r w:rsidRPr="00DF435F">
        <w:rPr>
          <w:bCs/>
          <w:kern w:val="0"/>
          <w:sz w:val="22"/>
          <w:szCs w:val="22"/>
        </w:rPr>
        <w:t>Early Career: Acquisition of an Isotopic Liquid-Water Analyzer for Hydrology and Earth Science Research and Education at Syracuse University</w:t>
      </w:r>
      <w:r>
        <w:rPr>
          <w:bCs/>
          <w:kern w:val="0"/>
          <w:sz w:val="22"/>
          <w:szCs w:val="22"/>
        </w:rPr>
        <w:t xml:space="preserve">” 2012-2013, NSF EAR </w:t>
      </w:r>
      <w:r w:rsidRPr="00DF435F">
        <w:rPr>
          <w:bCs/>
          <w:kern w:val="0"/>
          <w:sz w:val="22"/>
          <w:szCs w:val="22"/>
        </w:rPr>
        <w:t xml:space="preserve">$88,098 </w:t>
      </w:r>
      <w:r>
        <w:rPr>
          <w:bCs/>
          <w:kern w:val="0"/>
          <w:sz w:val="22"/>
          <w:szCs w:val="22"/>
        </w:rPr>
        <w:t xml:space="preserve">(Lead-PI Laura Lautz Syracuse University, co-PI </w:t>
      </w:r>
      <w:r>
        <w:t>Zunli Lu, Gregory Hoke</w:t>
      </w:r>
      <w:r>
        <w:rPr>
          <w:bCs/>
          <w:kern w:val="0"/>
          <w:sz w:val="22"/>
          <w:szCs w:val="22"/>
        </w:rPr>
        <w:t>)</w:t>
      </w:r>
    </w:p>
    <w:p w:rsidR="00ED69B9" w:rsidRDefault="00ED69B9" w:rsidP="008F3B52">
      <w:pPr>
        <w:autoSpaceDE w:val="0"/>
        <w:autoSpaceDN w:val="0"/>
        <w:adjustRightInd w:val="0"/>
        <w:ind w:left="540" w:right="180" w:hanging="540"/>
        <w:rPr>
          <w:bCs/>
          <w:kern w:val="0"/>
          <w:sz w:val="22"/>
          <w:szCs w:val="22"/>
        </w:rPr>
      </w:pPr>
      <w:r>
        <w:rPr>
          <w:bCs/>
          <w:kern w:val="0"/>
          <w:sz w:val="22"/>
          <w:szCs w:val="22"/>
        </w:rPr>
        <w:t>“</w:t>
      </w:r>
      <w:r w:rsidRPr="008D593B">
        <w:rPr>
          <w:bCs/>
          <w:kern w:val="0"/>
          <w:sz w:val="22"/>
          <w:szCs w:val="22"/>
        </w:rPr>
        <w:t>RAPID: Developing sensitive tests for detecting water chemistry changes associated with shale bed methane production in the Appalachian Basin</w:t>
      </w:r>
      <w:r>
        <w:rPr>
          <w:bCs/>
          <w:kern w:val="0"/>
          <w:sz w:val="22"/>
          <w:szCs w:val="22"/>
        </w:rPr>
        <w:t xml:space="preserve">” 2013-2015, NSF EAR </w:t>
      </w:r>
      <w:r w:rsidRPr="008D593B">
        <w:rPr>
          <w:bCs/>
          <w:kern w:val="0"/>
          <w:sz w:val="22"/>
          <w:szCs w:val="22"/>
        </w:rPr>
        <w:t>$</w:t>
      </w:r>
      <w:r w:rsidRPr="00FC5115">
        <w:rPr>
          <w:bCs/>
          <w:kern w:val="0"/>
          <w:sz w:val="22"/>
          <w:szCs w:val="22"/>
        </w:rPr>
        <w:t xml:space="preserve">95,574 </w:t>
      </w:r>
      <w:r>
        <w:rPr>
          <w:bCs/>
          <w:kern w:val="0"/>
          <w:sz w:val="22"/>
          <w:szCs w:val="22"/>
        </w:rPr>
        <w:t xml:space="preserve">(Lead-PI Laura Lautz, Syracuse University, co-PI </w:t>
      </w:r>
      <w:r w:rsidRPr="008D4EA9">
        <w:rPr>
          <w:bCs/>
          <w:kern w:val="0"/>
          <w:sz w:val="22"/>
          <w:szCs w:val="22"/>
        </w:rPr>
        <w:t>Zunli Lu</w:t>
      </w:r>
      <w:r>
        <w:rPr>
          <w:bCs/>
          <w:kern w:val="0"/>
          <w:sz w:val="22"/>
          <w:szCs w:val="22"/>
        </w:rPr>
        <w:t>,</w:t>
      </w:r>
      <w:r w:rsidRPr="008D4EA9">
        <w:rPr>
          <w:bCs/>
          <w:kern w:val="0"/>
          <w:sz w:val="22"/>
          <w:szCs w:val="22"/>
        </w:rPr>
        <w:t xml:space="preserve"> Donald Sie</w:t>
      </w:r>
      <w:r>
        <w:rPr>
          <w:bCs/>
          <w:kern w:val="0"/>
          <w:sz w:val="22"/>
          <w:szCs w:val="22"/>
        </w:rPr>
        <w:t>gel, Scott Samson, Gregory Hoke)</w:t>
      </w:r>
    </w:p>
    <w:p w:rsidR="007F091B" w:rsidRPr="00DF435F" w:rsidRDefault="007F091B" w:rsidP="008F3B52">
      <w:pPr>
        <w:autoSpaceDE w:val="0"/>
        <w:autoSpaceDN w:val="0"/>
        <w:adjustRightInd w:val="0"/>
        <w:ind w:left="540" w:right="180" w:hanging="540"/>
        <w:rPr>
          <w:bCs/>
          <w:kern w:val="0"/>
          <w:sz w:val="22"/>
          <w:szCs w:val="22"/>
        </w:rPr>
      </w:pPr>
    </w:p>
    <w:p w:rsidR="00ED69B9" w:rsidRPr="00F0636C" w:rsidRDefault="00ED69B9" w:rsidP="00F0636C">
      <w:pPr>
        <w:autoSpaceDE w:val="0"/>
        <w:autoSpaceDN w:val="0"/>
        <w:adjustRightInd w:val="0"/>
        <w:jc w:val="left"/>
        <w:rPr>
          <w:kern w:val="0"/>
          <w:sz w:val="24"/>
        </w:rPr>
      </w:pPr>
      <w:r w:rsidRPr="00BB46A3">
        <w:rPr>
          <w:b/>
          <w:bCs/>
          <w:kern w:val="0"/>
          <w:sz w:val="24"/>
        </w:rPr>
        <w:t>PUBLICATIONS</w:t>
      </w:r>
      <w:r w:rsidRPr="00E3440F">
        <w:rPr>
          <w:b/>
          <w:sz w:val="22"/>
          <w:szCs w:val="22"/>
        </w:rPr>
        <w:t xml:space="preserve"> (</w:t>
      </w:r>
      <w:r w:rsidR="008F3540" w:rsidRPr="00E3440F">
        <w:rPr>
          <w:b/>
          <w:sz w:val="22"/>
          <w:szCs w:val="22"/>
        </w:rPr>
        <w:t>*</w:t>
      </w:r>
      <w:r w:rsidRPr="00E3440F">
        <w:rPr>
          <w:b/>
          <w:sz w:val="22"/>
          <w:szCs w:val="22"/>
        </w:rPr>
        <w:t>Student authors):</w:t>
      </w:r>
    </w:p>
    <w:p w:rsidR="00F43837" w:rsidRDefault="00F43837" w:rsidP="00EE75AA">
      <w:pPr>
        <w:ind w:left="630" w:hanging="360"/>
        <w:rPr>
          <w:sz w:val="22"/>
          <w:szCs w:val="22"/>
        </w:rPr>
      </w:pPr>
      <w:r>
        <w:rPr>
          <w:sz w:val="22"/>
          <w:szCs w:val="22"/>
        </w:rPr>
        <w:t>44</w:t>
      </w:r>
      <w:r w:rsidRPr="00F43837">
        <w:rPr>
          <w:sz w:val="22"/>
          <w:szCs w:val="22"/>
        </w:rPr>
        <w:t xml:space="preserve">. </w:t>
      </w:r>
      <w:r>
        <w:rPr>
          <w:sz w:val="22"/>
          <w:szCs w:val="22"/>
        </w:rPr>
        <w:t>*</w:t>
      </w:r>
      <w:r w:rsidRPr="00F43837">
        <w:rPr>
          <w:sz w:val="22"/>
          <w:szCs w:val="22"/>
        </w:rPr>
        <w:t xml:space="preserve">Lu, W., Ridgwell, A., Thomas, E., Hardisty, D. S., Luo, G., Algeo, T. J., Saltzman, M. R., Gill, B. C., Shen, Y., Ling, H.-F., Edwards, C. T., Whalen, M. T., Zhou, X., Gutchess, K. M., Jin, L., Rickaby, R. E. M., Jenkyns, H. C., Lyons, T. W., Lenton, T. M., Kump, L. R., and </w:t>
      </w:r>
      <w:r w:rsidRPr="00F43837">
        <w:rPr>
          <w:b/>
          <w:sz w:val="22"/>
          <w:szCs w:val="22"/>
        </w:rPr>
        <w:t>Lu, Z</w:t>
      </w:r>
      <w:r w:rsidRPr="00F43837">
        <w:rPr>
          <w:sz w:val="22"/>
          <w:szCs w:val="22"/>
        </w:rPr>
        <w:t xml:space="preserve">., 2018, </w:t>
      </w:r>
      <w:r>
        <w:rPr>
          <w:sz w:val="22"/>
          <w:szCs w:val="22"/>
        </w:rPr>
        <w:t>“</w:t>
      </w:r>
      <w:r w:rsidRPr="00F43837">
        <w:rPr>
          <w:sz w:val="22"/>
          <w:szCs w:val="22"/>
        </w:rPr>
        <w:t>Late inception of a resiliently oxygenated upper ocean</w:t>
      </w:r>
      <w:r>
        <w:rPr>
          <w:sz w:val="22"/>
          <w:szCs w:val="22"/>
        </w:rPr>
        <w:t>”.</w:t>
      </w:r>
      <w:r w:rsidRPr="00F43837">
        <w:rPr>
          <w:sz w:val="22"/>
          <w:szCs w:val="22"/>
        </w:rPr>
        <w:t xml:space="preserve"> </w:t>
      </w:r>
      <w:r w:rsidRPr="00F43837">
        <w:rPr>
          <w:i/>
          <w:sz w:val="22"/>
          <w:szCs w:val="22"/>
        </w:rPr>
        <w:t>Science</w:t>
      </w:r>
      <w:r w:rsidRPr="00F43837">
        <w:rPr>
          <w:sz w:val="22"/>
          <w:szCs w:val="22"/>
        </w:rPr>
        <w:t>, v. 361, no. 6398, p. 174.</w:t>
      </w:r>
    </w:p>
    <w:p w:rsidR="001E64E3" w:rsidRDefault="001E64E3" w:rsidP="00EE75AA">
      <w:pPr>
        <w:ind w:left="630" w:hanging="360"/>
        <w:rPr>
          <w:sz w:val="22"/>
          <w:szCs w:val="22"/>
        </w:rPr>
      </w:pPr>
      <w:r>
        <w:rPr>
          <w:sz w:val="22"/>
          <w:szCs w:val="22"/>
        </w:rPr>
        <w:t xml:space="preserve">43. </w:t>
      </w:r>
      <w:r w:rsidRPr="00E3440F">
        <w:rPr>
          <w:b/>
          <w:sz w:val="22"/>
          <w:szCs w:val="22"/>
        </w:rPr>
        <w:t>*</w:t>
      </w:r>
      <w:r w:rsidRPr="00E3253E">
        <w:rPr>
          <w:sz w:val="22"/>
          <w:szCs w:val="22"/>
        </w:rPr>
        <w:t>Gutchess, K.M.,</w:t>
      </w:r>
      <w:r w:rsidRPr="00E3440F">
        <w:rPr>
          <w:sz w:val="22"/>
          <w:szCs w:val="22"/>
        </w:rPr>
        <w:t xml:space="preserve"> Jin, L., </w:t>
      </w:r>
      <w:r w:rsidRPr="001E64E3">
        <w:rPr>
          <w:sz w:val="22"/>
          <w:szCs w:val="22"/>
        </w:rPr>
        <w:t>Ledesma,</w:t>
      </w:r>
      <w:r>
        <w:rPr>
          <w:sz w:val="22"/>
          <w:szCs w:val="22"/>
        </w:rPr>
        <w:t xml:space="preserve"> J.,</w:t>
      </w:r>
      <w:r w:rsidRPr="001E64E3">
        <w:rPr>
          <w:sz w:val="22"/>
          <w:szCs w:val="22"/>
        </w:rPr>
        <w:t xml:space="preserve"> Crossman, </w:t>
      </w:r>
      <w:r>
        <w:rPr>
          <w:sz w:val="22"/>
          <w:szCs w:val="22"/>
        </w:rPr>
        <w:t xml:space="preserve">J., </w:t>
      </w:r>
      <w:r w:rsidRPr="001E64E3">
        <w:rPr>
          <w:sz w:val="22"/>
          <w:szCs w:val="22"/>
        </w:rPr>
        <w:t>Kelleher</w:t>
      </w:r>
      <w:r>
        <w:rPr>
          <w:sz w:val="22"/>
          <w:szCs w:val="22"/>
        </w:rPr>
        <w:t xml:space="preserve">, C., </w:t>
      </w:r>
      <w:r w:rsidRPr="00E3440F">
        <w:rPr>
          <w:sz w:val="22"/>
          <w:szCs w:val="22"/>
        </w:rPr>
        <w:t>Lautz, L.K.,</w:t>
      </w:r>
      <w:r>
        <w:rPr>
          <w:sz w:val="22"/>
          <w:szCs w:val="22"/>
        </w:rPr>
        <w:t xml:space="preserve"> </w:t>
      </w:r>
      <w:r w:rsidRPr="00E3440F">
        <w:rPr>
          <w:b/>
          <w:sz w:val="22"/>
          <w:szCs w:val="22"/>
        </w:rPr>
        <w:t>Lu, Z.,</w:t>
      </w:r>
      <w:r w:rsidRPr="00E3440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2017, </w:t>
      </w:r>
      <w:r w:rsidRPr="00E3440F">
        <w:rPr>
          <w:sz w:val="22"/>
          <w:szCs w:val="22"/>
        </w:rPr>
        <w:t>“</w:t>
      </w:r>
      <w:r w:rsidRPr="001E64E3">
        <w:rPr>
          <w:sz w:val="22"/>
          <w:szCs w:val="22"/>
        </w:rPr>
        <w:t>Long-term climatic and anthropogenic impacts on stream water salinity in New York State: INCA simulations offer cautious optimism</w:t>
      </w:r>
      <w:r>
        <w:rPr>
          <w:sz w:val="22"/>
          <w:szCs w:val="22"/>
        </w:rPr>
        <w:t>”.</w:t>
      </w:r>
      <w:r w:rsidRPr="001E64E3">
        <w:rPr>
          <w:i/>
          <w:sz w:val="22"/>
          <w:szCs w:val="22"/>
        </w:rPr>
        <w:t xml:space="preserve"> </w:t>
      </w:r>
      <w:r w:rsidRPr="00E3440F">
        <w:rPr>
          <w:i/>
          <w:sz w:val="22"/>
          <w:szCs w:val="22"/>
        </w:rPr>
        <w:t>Environmental Science &amp; Technology</w:t>
      </w:r>
      <w:r w:rsidRPr="00E3440F">
        <w:rPr>
          <w:sz w:val="22"/>
          <w:szCs w:val="22"/>
        </w:rPr>
        <w:t>,</w:t>
      </w:r>
      <w:r w:rsidRPr="001E64E3">
        <w:t xml:space="preserve"> </w:t>
      </w:r>
      <w:r w:rsidRPr="001E64E3">
        <w:rPr>
          <w:sz w:val="22"/>
          <w:szCs w:val="22"/>
        </w:rPr>
        <w:t>DOI: 10.1021/acs.est.7b04385</w:t>
      </w:r>
    </w:p>
    <w:p w:rsidR="00921340" w:rsidRDefault="00921340" w:rsidP="00EE75AA">
      <w:pPr>
        <w:ind w:left="630" w:hanging="360"/>
        <w:rPr>
          <w:sz w:val="22"/>
          <w:szCs w:val="22"/>
        </w:rPr>
      </w:pPr>
      <w:r>
        <w:rPr>
          <w:sz w:val="22"/>
          <w:szCs w:val="22"/>
        </w:rPr>
        <w:t>42. *</w:t>
      </w:r>
      <w:r w:rsidRPr="00921340">
        <w:rPr>
          <w:sz w:val="22"/>
          <w:szCs w:val="22"/>
        </w:rPr>
        <w:t xml:space="preserve">Lu, W., Zhao, W., Balsam, W., Lu, H., Liu, P., </w:t>
      </w:r>
      <w:r w:rsidRPr="00921340">
        <w:rPr>
          <w:b/>
          <w:sz w:val="22"/>
          <w:szCs w:val="22"/>
        </w:rPr>
        <w:t>Lu, Z</w:t>
      </w:r>
      <w:r w:rsidRPr="00921340">
        <w:rPr>
          <w:sz w:val="22"/>
          <w:szCs w:val="22"/>
        </w:rPr>
        <w:t>., &amp; Ji, J.</w:t>
      </w:r>
      <w:r>
        <w:rPr>
          <w:sz w:val="22"/>
          <w:szCs w:val="22"/>
        </w:rPr>
        <w:t>,</w:t>
      </w:r>
      <w:r w:rsidRPr="00921340">
        <w:rPr>
          <w:sz w:val="22"/>
          <w:szCs w:val="22"/>
        </w:rPr>
        <w:t xml:space="preserve"> </w:t>
      </w:r>
      <w:r>
        <w:rPr>
          <w:sz w:val="22"/>
          <w:szCs w:val="22"/>
        </w:rPr>
        <w:t>2017</w:t>
      </w:r>
      <w:r w:rsidRPr="00921340">
        <w:rPr>
          <w:sz w:val="22"/>
          <w:szCs w:val="22"/>
        </w:rPr>
        <w:t xml:space="preserve">. </w:t>
      </w:r>
      <w:r w:rsidR="001E64E3">
        <w:rPr>
          <w:sz w:val="22"/>
          <w:szCs w:val="22"/>
        </w:rPr>
        <w:t>“</w:t>
      </w:r>
      <w:r w:rsidRPr="00921340">
        <w:rPr>
          <w:sz w:val="22"/>
          <w:szCs w:val="22"/>
        </w:rPr>
        <w:t>Iron mineralogy and speciation in clay-sized fractions of Chinese desert sediments</w:t>
      </w:r>
      <w:r w:rsidR="001E64E3">
        <w:rPr>
          <w:sz w:val="22"/>
          <w:szCs w:val="22"/>
        </w:rPr>
        <w:t>”</w:t>
      </w:r>
      <w:r w:rsidRPr="00921340">
        <w:rPr>
          <w:sz w:val="22"/>
          <w:szCs w:val="22"/>
        </w:rPr>
        <w:t xml:space="preserve">. </w:t>
      </w:r>
      <w:r w:rsidRPr="006F18AE">
        <w:rPr>
          <w:i/>
          <w:sz w:val="22"/>
          <w:szCs w:val="22"/>
        </w:rPr>
        <w:t>Journal of Geophysical Research: Atmospheres</w:t>
      </w:r>
      <w:r w:rsidRPr="00921340">
        <w:rPr>
          <w:sz w:val="22"/>
          <w:szCs w:val="22"/>
        </w:rPr>
        <w:t xml:space="preserve">, 122. </w:t>
      </w:r>
    </w:p>
    <w:p w:rsidR="00180EFE" w:rsidRDefault="00180EFE" w:rsidP="00EE75AA">
      <w:pPr>
        <w:ind w:left="630" w:hanging="360"/>
        <w:rPr>
          <w:sz w:val="22"/>
          <w:szCs w:val="22"/>
        </w:rPr>
      </w:pPr>
      <w:r>
        <w:rPr>
          <w:sz w:val="22"/>
          <w:szCs w:val="22"/>
        </w:rPr>
        <w:t>41.</w:t>
      </w:r>
      <w:r w:rsidR="004978A5">
        <w:rPr>
          <w:sz w:val="22"/>
          <w:szCs w:val="22"/>
        </w:rPr>
        <w:t xml:space="preserve"> </w:t>
      </w:r>
      <w:r w:rsidR="004978A5" w:rsidRPr="004978A5">
        <w:rPr>
          <w:sz w:val="22"/>
          <w:szCs w:val="22"/>
        </w:rPr>
        <w:t xml:space="preserve">Z. Levy, C. T. Mills, </w:t>
      </w:r>
      <w:r w:rsidR="004978A5" w:rsidRPr="004978A5">
        <w:rPr>
          <w:b/>
          <w:sz w:val="22"/>
          <w:szCs w:val="22"/>
        </w:rPr>
        <w:t>Z. Lu</w:t>
      </w:r>
      <w:r w:rsidR="004978A5" w:rsidRPr="004978A5">
        <w:rPr>
          <w:sz w:val="22"/>
          <w:szCs w:val="22"/>
        </w:rPr>
        <w:t xml:space="preserve">, M. B. Goldhaber, D. O. Rosenberry, D. M. Mushet, L. K. Lautz, </w:t>
      </w:r>
      <w:r w:rsidR="004978A5">
        <w:rPr>
          <w:sz w:val="22"/>
          <w:szCs w:val="22"/>
        </w:rPr>
        <w:t>*</w:t>
      </w:r>
      <w:r w:rsidR="004978A5" w:rsidRPr="004978A5">
        <w:rPr>
          <w:sz w:val="22"/>
          <w:szCs w:val="22"/>
        </w:rPr>
        <w:t>X. Zhou, and D. I. Siegel</w:t>
      </w:r>
      <w:r w:rsidR="004978A5">
        <w:rPr>
          <w:sz w:val="22"/>
          <w:szCs w:val="22"/>
        </w:rPr>
        <w:t>., 2018,</w:t>
      </w:r>
      <w:r>
        <w:rPr>
          <w:sz w:val="22"/>
          <w:szCs w:val="22"/>
        </w:rPr>
        <w:t xml:space="preserve"> </w:t>
      </w:r>
      <w:r w:rsidR="004978A5">
        <w:rPr>
          <w:sz w:val="22"/>
          <w:szCs w:val="22"/>
        </w:rPr>
        <w:t>“</w:t>
      </w:r>
      <w:r w:rsidR="004978A5" w:rsidRPr="004978A5">
        <w:rPr>
          <w:sz w:val="22"/>
          <w:szCs w:val="22"/>
        </w:rPr>
        <w:t>Using halogens (Cl, Br, I) to understand the hydrogeochemical evolution of drought-derived saline porewater beneath a prairie wetland</w:t>
      </w:r>
      <w:r w:rsidR="004978A5">
        <w:rPr>
          <w:sz w:val="22"/>
          <w:szCs w:val="22"/>
        </w:rPr>
        <w:t>”.</w:t>
      </w:r>
      <w:r w:rsidR="004978A5" w:rsidRPr="004978A5">
        <w:rPr>
          <w:i/>
          <w:sz w:val="22"/>
          <w:szCs w:val="22"/>
        </w:rPr>
        <w:t xml:space="preserve"> </w:t>
      </w:r>
      <w:r w:rsidR="004978A5" w:rsidRPr="00983C88">
        <w:rPr>
          <w:i/>
          <w:sz w:val="22"/>
          <w:szCs w:val="22"/>
        </w:rPr>
        <w:t>Chemical Geology</w:t>
      </w:r>
      <w:r w:rsidR="004978A5">
        <w:rPr>
          <w:sz w:val="22"/>
          <w:szCs w:val="22"/>
        </w:rPr>
        <w:t xml:space="preserve"> </w:t>
      </w:r>
      <w:r w:rsidR="0055089B" w:rsidRPr="0055089B">
        <w:rPr>
          <w:sz w:val="22"/>
          <w:szCs w:val="22"/>
        </w:rPr>
        <w:t>476</w:t>
      </w:r>
      <w:r w:rsidR="0055089B">
        <w:rPr>
          <w:sz w:val="22"/>
          <w:szCs w:val="22"/>
        </w:rPr>
        <w:t>,</w:t>
      </w:r>
      <w:r w:rsidR="0055089B" w:rsidRPr="0055089B">
        <w:rPr>
          <w:sz w:val="22"/>
          <w:szCs w:val="22"/>
        </w:rPr>
        <w:t xml:space="preserve"> 191-207</w:t>
      </w:r>
      <w:r w:rsidR="0055089B">
        <w:rPr>
          <w:sz w:val="22"/>
          <w:szCs w:val="22"/>
        </w:rPr>
        <w:t>.</w:t>
      </w:r>
    </w:p>
    <w:p w:rsidR="00EE75AA" w:rsidRDefault="00EE75AA" w:rsidP="00EE75AA">
      <w:pPr>
        <w:ind w:left="630" w:hanging="360"/>
        <w:rPr>
          <w:sz w:val="22"/>
          <w:szCs w:val="22"/>
        </w:rPr>
      </w:pPr>
      <w:r>
        <w:rPr>
          <w:sz w:val="22"/>
          <w:szCs w:val="22"/>
        </w:rPr>
        <w:t xml:space="preserve">40. </w:t>
      </w:r>
      <w:r w:rsidRPr="00EE75AA">
        <w:rPr>
          <w:sz w:val="22"/>
          <w:szCs w:val="22"/>
        </w:rPr>
        <w:t xml:space="preserve">Edwards, </w:t>
      </w:r>
      <w:r>
        <w:rPr>
          <w:sz w:val="22"/>
          <w:szCs w:val="22"/>
        </w:rPr>
        <w:t>C.,</w:t>
      </w:r>
      <w:r w:rsidRPr="00EE75AA">
        <w:rPr>
          <w:sz w:val="22"/>
          <w:szCs w:val="22"/>
        </w:rPr>
        <w:t xml:space="preserve"> Fike, </w:t>
      </w:r>
      <w:r>
        <w:rPr>
          <w:sz w:val="22"/>
          <w:szCs w:val="22"/>
        </w:rPr>
        <w:t>D.A.,</w:t>
      </w:r>
      <w:r w:rsidRPr="00EE75AA">
        <w:rPr>
          <w:sz w:val="22"/>
          <w:szCs w:val="22"/>
        </w:rPr>
        <w:t xml:space="preserve"> Saltzman, </w:t>
      </w:r>
      <w:r>
        <w:rPr>
          <w:sz w:val="22"/>
          <w:szCs w:val="22"/>
        </w:rPr>
        <w:t>M.R.,</w:t>
      </w:r>
      <w:r w:rsidRPr="00EE75AA">
        <w:rPr>
          <w:sz w:val="22"/>
          <w:szCs w:val="22"/>
        </w:rPr>
        <w:t xml:space="preserve"> </w:t>
      </w:r>
      <w:r>
        <w:rPr>
          <w:sz w:val="22"/>
          <w:szCs w:val="22"/>
        </w:rPr>
        <w:t>*</w:t>
      </w:r>
      <w:r w:rsidRPr="00EE75AA">
        <w:rPr>
          <w:sz w:val="22"/>
          <w:szCs w:val="22"/>
        </w:rPr>
        <w:t>Lu</w:t>
      </w:r>
      <w:r>
        <w:rPr>
          <w:sz w:val="22"/>
          <w:szCs w:val="22"/>
        </w:rPr>
        <w:t>, W.</w:t>
      </w:r>
      <w:r w:rsidRPr="00EE75AA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and </w:t>
      </w:r>
      <w:r w:rsidRPr="00EE75AA">
        <w:rPr>
          <w:b/>
          <w:sz w:val="22"/>
          <w:szCs w:val="22"/>
        </w:rPr>
        <w:t>Lu, Z.,</w:t>
      </w:r>
      <w:r w:rsidRPr="00EE75AA">
        <w:rPr>
          <w:sz w:val="22"/>
          <w:szCs w:val="22"/>
        </w:rPr>
        <w:t xml:space="preserve"> </w:t>
      </w:r>
      <w:r>
        <w:rPr>
          <w:sz w:val="22"/>
          <w:szCs w:val="22"/>
        </w:rPr>
        <w:t>201</w:t>
      </w:r>
      <w:r w:rsidR="00180EFE">
        <w:rPr>
          <w:sz w:val="22"/>
          <w:szCs w:val="22"/>
        </w:rPr>
        <w:t>8</w:t>
      </w:r>
      <w:r>
        <w:rPr>
          <w:sz w:val="22"/>
          <w:szCs w:val="22"/>
        </w:rPr>
        <w:t>, “</w:t>
      </w:r>
      <w:r w:rsidRPr="00EE75AA">
        <w:rPr>
          <w:sz w:val="22"/>
          <w:szCs w:val="22"/>
        </w:rPr>
        <w:t>Evidence for local and global redox conditions at an Early</w:t>
      </w:r>
      <w:r>
        <w:rPr>
          <w:sz w:val="22"/>
          <w:szCs w:val="22"/>
        </w:rPr>
        <w:t xml:space="preserve"> </w:t>
      </w:r>
      <w:r w:rsidRPr="00EE75AA">
        <w:rPr>
          <w:sz w:val="22"/>
          <w:szCs w:val="22"/>
        </w:rPr>
        <w:t>Ordovician (Tremadocian) mass extinction</w:t>
      </w:r>
      <w:r>
        <w:rPr>
          <w:sz w:val="22"/>
          <w:szCs w:val="22"/>
        </w:rPr>
        <w:t xml:space="preserve">”. </w:t>
      </w:r>
      <w:r w:rsidRPr="00710B31">
        <w:rPr>
          <w:i/>
          <w:sz w:val="22"/>
          <w:szCs w:val="22"/>
        </w:rPr>
        <w:t>Earth and Planetary Science Letters</w:t>
      </w:r>
      <w:r w:rsidR="00180EFE">
        <w:rPr>
          <w:i/>
          <w:sz w:val="22"/>
          <w:szCs w:val="22"/>
        </w:rPr>
        <w:t xml:space="preserve"> </w:t>
      </w:r>
      <w:r w:rsidR="00180EFE" w:rsidRPr="008F7C09">
        <w:rPr>
          <w:sz w:val="22"/>
          <w:szCs w:val="22"/>
        </w:rPr>
        <w:t>481, 125-135</w:t>
      </w:r>
      <w:r>
        <w:rPr>
          <w:i/>
          <w:sz w:val="22"/>
          <w:szCs w:val="22"/>
        </w:rPr>
        <w:t>.</w:t>
      </w:r>
    </w:p>
    <w:p w:rsidR="00EE75AA" w:rsidRDefault="00EE75AA" w:rsidP="00EE75AA">
      <w:pPr>
        <w:ind w:left="630" w:hanging="360"/>
        <w:rPr>
          <w:sz w:val="22"/>
          <w:szCs w:val="22"/>
        </w:rPr>
      </w:pPr>
      <w:r>
        <w:rPr>
          <w:sz w:val="22"/>
          <w:szCs w:val="22"/>
        </w:rPr>
        <w:t>39. *</w:t>
      </w:r>
      <w:r w:rsidRPr="00EE75AA">
        <w:rPr>
          <w:sz w:val="22"/>
          <w:szCs w:val="22"/>
        </w:rPr>
        <w:t>Lu</w:t>
      </w:r>
      <w:r>
        <w:rPr>
          <w:sz w:val="22"/>
          <w:szCs w:val="22"/>
        </w:rPr>
        <w:t>, W.</w:t>
      </w:r>
      <w:r w:rsidRPr="00EE75AA">
        <w:rPr>
          <w:sz w:val="22"/>
          <w:szCs w:val="22"/>
        </w:rPr>
        <w:t>, Wörndle,</w:t>
      </w:r>
      <w:r>
        <w:rPr>
          <w:sz w:val="22"/>
          <w:szCs w:val="22"/>
        </w:rPr>
        <w:t xml:space="preserve"> S.,</w:t>
      </w:r>
      <w:r w:rsidRPr="00EE75AA">
        <w:rPr>
          <w:sz w:val="22"/>
          <w:szCs w:val="22"/>
        </w:rPr>
        <w:t xml:space="preserve"> Halverson,</w:t>
      </w:r>
      <w:r>
        <w:rPr>
          <w:sz w:val="22"/>
          <w:szCs w:val="22"/>
        </w:rPr>
        <w:t xml:space="preserve"> G.P.,</w:t>
      </w:r>
      <w:r w:rsidRPr="00EE75AA">
        <w:rPr>
          <w:sz w:val="22"/>
          <w:szCs w:val="22"/>
        </w:rPr>
        <w:t xml:space="preserve"> </w:t>
      </w:r>
      <w:r>
        <w:rPr>
          <w:sz w:val="22"/>
          <w:szCs w:val="22"/>
        </w:rPr>
        <w:t>*</w:t>
      </w:r>
      <w:r w:rsidRPr="00EE75AA">
        <w:rPr>
          <w:sz w:val="22"/>
          <w:szCs w:val="22"/>
        </w:rPr>
        <w:t>Zhou,</w:t>
      </w:r>
      <w:r>
        <w:rPr>
          <w:sz w:val="22"/>
          <w:szCs w:val="22"/>
        </w:rPr>
        <w:t xml:space="preserve"> X.,</w:t>
      </w:r>
      <w:r w:rsidRPr="00EE75AA">
        <w:rPr>
          <w:sz w:val="22"/>
          <w:szCs w:val="22"/>
        </w:rPr>
        <w:t xml:space="preserve"> </w:t>
      </w:r>
      <w:r>
        <w:rPr>
          <w:sz w:val="22"/>
          <w:szCs w:val="22"/>
        </w:rPr>
        <w:t>Bekker</w:t>
      </w:r>
      <w:r w:rsidRPr="00EE75AA">
        <w:rPr>
          <w:sz w:val="22"/>
          <w:szCs w:val="22"/>
        </w:rPr>
        <w:t xml:space="preserve">, </w:t>
      </w:r>
      <w:r>
        <w:rPr>
          <w:sz w:val="22"/>
          <w:szCs w:val="22"/>
        </w:rPr>
        <w:t>A., Rainbird</w:t>
      </w:r>
      <w:r w:rsidRPr="00EE75AA">
        <w:rPr>
          <w:sz w:val="22"/>
          <w:szCs w:val="22"/>
        </w:rPr>
        <w:t>,</w:t>
      </w:r>
      <w:r>
        <w:rPr>
          <w:sz w:val="22"/>
          <w:szCs w:val="22"/>
        </w:rPr>
        <w:t xml:space="preserve"> R.H.,</w:t>
      </w:r>
      <w:r w:rsidRPr="00EE75AA">
        <w:rPr>
          <w:sz w:val="22"/>
          <w:szCs w:val="22"/>
        </w:rPr>
        <w:t xml:space="preserve"> Hardisty,</w:t>
      </w:r>
      <w:r>
        <w:rPr>
          <w:sz w:val="22"/>
          <w:szCs w:val="22"/>
        </w:rPr>
        <w:t xml:space="preserve"> D.S.,</w:t>
      </w:r>
      <w:r w:rsidRPr="00EE75AA">
        <w:rPr>
          <w:sz w:val="22"/>
          <w:szCs w:val="22"/>
        </w:rPr>
        <w:t xml:space="preserve"> Lyons</w:t>
      </w:r>
      <w:r>
        <w:rPr>
          <w:sz w:val="22"/>
          <w:szCs w:val="22"/>
        </w:rPr>
        <w:t>, T.W.,</w:t>
      </w:r>
      <w:r w:rsidRPr="00EE75AA">
        <w:rPr>
          <w:sz w:val="22"/>
          <w:szCs w:val="22"/>
        </w:rPr>
        <w:t xml:space="preserve"> and </w:t>
      </w:r>
      <w:r w:rsidRPr="00EE75AA">
        <w:rPr>
          <w:b/>
          <w:sz w:val="22"/>
          <w:szCs w:val="22"/>
        </w:rPr>
        <w:t>Lu, Z.,</w:t>
      </w:r>
      <w:r>
        <w:rPr>
          <w:sz w:val="22"/>
          <w:szCs w:val="22"/>
        </w:rPr>
        <w:t xml:space="preserve"> 2017, “</w:t>
      </w:r>
      <w:r w:rsidRPr="00EE75AA">
        <w:rPr>
          <w:sz w:val="22"/>
          <w:szCs w:val="22"/>
        </w:rPr>
        <w:t>Iodine proxy evidence for increased ocean oxygenation during the Bitter Springs Anomaly</w:t>
      </w:r>
      <w:r>
        <w:rPr>
          <w:sz w:val="22"/>
          <w:szCs w:val="22"/>
        </w:rPr>
        <w:t xml:space="preserve">”. </w:t>
      </w:r>
      <w:r w:rsidRPr="00EE75AA">
        <w:rPr>
          <w:i/>
          <w:sz w:val="22"/>
          <w:szCs w:val="22"/>
        </w:rPr>
        <w:t>Geochemical Perspectives Letters</w:t>
      </w:r>
      <w:r>
        <w:rPr>
          <w:sz w:val="22"/>
          <w:szCs w:val="22"/>
        </w:rPr>
        <w:t xml:space="preserve"> </w:t>
      </w:r>
    </w:p>
    <w:p w:rsidR="00983C88" w:rsidRDefault="00983C88" w:rsidP="008B25E9">
      <w:pPr>
        <w:ind w:left="630" w:hanging="360"/>
        <w:rPr>
          <w:sz w:val="22"/>
          <w:szCs w:val="22"/>
        </w:rPr>
      </w:pPr>
      <w:r>
        <w:rPr>
          <w:sz w:val="22"/>
          <w:szCs w:val="22"/>
        </w:rPr>
        <w:t xml:space="preserve">38. </w:t>
      </w:r>
      <w:r w:rsidRPr="00983C88">
        <w:rPr>
          <w:sz w:val="22"/>
          <w:szCs w:val="22"/>
        </w:rPr>
        <w:t xml:space="preserve">*Zhou, X., Jenkyns, H. C., *Lu, W., Hardisty, D. S., Owens, J. D., Lyons, T. W., and </w:t>
      </w:r>
      <w:r w:rsidRPr="00EE75AA">
        <w:rPr>
          <w:b/>
          <w:sz w:val="22"/>
          <w:szCs w:val="22"/>
        </w:rPr>
        <w:t>Lu, Z</w:t>
      </w:r>
      <w:r w:rsidRPr="00983C88">
        <w:rPr>
          <w:sz w:val="22"/>
          <w:szCs w:val="22"/>
        </w:rPr>
        <w:t xml:space="preserve">., 2017, “Organically bound iodine as a bottom-water redox proxy: preliminary validation and application”. </w:t>
      </w:r>
      <w:r w:rsidRPr="00983C88">
        <w:rPr>
          <w:i/>
          <w:sz w:val="22"/>
          <w:szCs w:val="22"/>
        </w:rPr>
        <w:t>Chemical Geology</w:t>
      </w:r>
      <w:r w:rsidR="004567CF">
        <w:rPr>
          <w:i/>
          <w:sz w:val="22"/>
          <w:szCs w:val="22"/>
        </w:rPr>
        <w:t xml:space="preserve">, </w:t>
      </w:r>
      <w:bookmarkStart w:id="1" w:name="_Hlk484603481"/>
      <w:r w:rsidR="004567CF" w:rsidRPr="0053784C">
        <w:rPr>
          <w:sz w:val="22"/>
          <w:szCs w:val="22"/>
        </w:rPr>
        <w:t>457, 95-106.</w:t>
      </w:r>
      <w:bookmarkEnd w:id="1"/>
    </w:p>
    <w:p w:rsidR="008B25E9" w:rsidRPr="008B25E9" w:rsidRDefault="008B25E9" w:rsidP="008B25E9">
      <w:pPr>
        <w:ind w:left="630" w:hanging="360"/>
        <w:rPr>
          <w:sz w:val="22"/>
          <w:szCs w:val="22"/>
        </w:rPr>
      </w:pPr>
      <w:r>
        <w:rPr>
          <w:sz w:val="22"/>
          <w:szCs w:val="22"/>
        </w:rPr>
        <w:t xml:space="preserve">37. </w:t>
      </w:r>
      <w:r w:rsidRPr="008B25E9">
        <w:rPr>
          <w:sz w:val="22"/>
          <w:szCs w:val="22"/>
        </w:rPr>
        <w:t xml:space="preserve">Hardisty, D.S., </w:t>
      </w:r>
      <w:r w:rsidRPr="008B25E9">
        <w:rPr>
          <w:b/>
          <w:sz w:val="22"/>
          <w:szCs w:val="22"/>
        </w:rPr>
        <w:t>Lu, Z</w:t>
      </w:r>
      <w:r w:rsidRPr="008B25E9">
        <w:rPr>
          <w:sz w:val="22"/>
          <w:szCs w:val="22"/>
        </w:rPr>
        <w:t xml:space="preserve">., Bekker, A., Diamond, C.W., Gill, B.C., Jiang, G., </w:t>
      </w:r>
      <w:proofErr w:type="spellStart"/>
      <w:r w:rsidRPr="008B25E9">
        <w:rPr>
          <w:sz w:val="22"/>
          <w:szCs w:val="22"/>
        </w:rPr>
        <w:t>Kah</w:t>
      </w:r>
      <w:proofErr w:type="spellEnd"/>
      <w:r w:rsidRPr="008B25E9">
        <w:rPr>
          <w:sz w:val="22"/>
          <w:szCs w:val="22"/>
        </w:rPr>
        <w:t xml:space="preserve">, L.C., Knoll, A.H., </w:t>
      </w:r>
      <w:proofErr w:type="spellStart"/>
      <w:r w:rsidRPr="008B25E9">
        <w:rPr>
          <w:sz w:val="22"/>
          <w:szCs w:val="22"/>
        </w:rPr>
        <w:t>Loyd</w:t>
      </w:r>
      <w:proofErr w:type="spellEnd"/>
      <w:r w:rsidRPr="008B25E9">
        <w:rPr>
          <w:sz w:val="22"/>
          <w:szCs w:val="22"/>
        </w:rPr>
        <w:t xml:space="preserve">, S.J., </w:t>
      </w:r>
      <w:proofErr w:type="spellStart"/>
      <w:r w:rsidRPr="008B25E9">
        <w:rPr>
          <w:sz w:val="22"/>
          <w:szCs w:val="22"/>
        </w:rPr>
        <w:t>Osburn</w:t>
      </w:r>
      <w:proofErr w:type="spellEnd"/>
      <w:r w:rsidRPr="008B25E9">
        <w:rPr>
          <w:sz w:val="22"/>
          <w:szCs w:val="22"/>
        </w:rPr>
        <w:t xml:space="preserve">, M.R., </w:t>
      </w:r>
      <w:proofErr w:type="spellStart"/>
      <w:r w:rsidRPr="008B25E9">
        <w:rPr>
          <w:sz w:val="22"/>
          <w:szCs w:val="22"/>
        </w:rPr>
        <w:t>Planavsky</w:t>
      </w:r>
      <w:proofErr w:type="spellEnd"/>
      <w:r w:rsidRPr="008B25E9">
        <w:rPr>
          <w:sz w:val="22"/>
          <w:szCs w:val="22"/>
        </w:rPr>
        <w:t xml:space="preserve">, N.J., Wang, C., </w:t>
      </w:r>
      <w:r>
        <w:rPr>
          <w:sz w:val="22"/>
          <w:szCs w:val="22"/>
        </w:rPr>
        <w:t>*</w:t>
      </w:r>
      <w:r w:rsidRPr="008B25E9">
        <w:rPr>
          <w:sz w:val="22"/>
          <w:szCs w:val="22"/>
        </w:rPr>
        <w:t>Zhou, X., Lyons, T.W.</w:t>
      </w:r>
      <w:r w:rsidR="00710B31">
        <w:rPr>
          <w:sz w:val="22"/>
          <w:szCs w:val="22"/>
        </w:rPr>
        <w:t>,</w:t>
      </w:r>
      <w:r w:rsidRPr="008B25E9">
        <w:rPr>
          <w:sz w:val="22"/>
          <w:szCs w:val="22"/>
        </w:rPr>
        <w:t xml:space="preserve"> 2017 Perspectives on Proterozoic surface ocean redox from iodine contents in ancient and recent carbonate. </w:t>
      </w:r>
      <w:r w:rsidRPr="00710B31">
        <w:rPr>
          <w:i/>
          <w:sz w:val="22"/>
          <w:szCs w:val="22"/>
        </w:rPr>
        <w:t>Earth and Planetary Science Letters</w:t>
      </w:r>
      <w:r w:rsidRPr="008B25E9">
        <w:rPr>
          <w:sz w:val="22"/>
          <w:szCs w:val="22"/>
        </w:rPr>
        <w:t xml:space="preserve"> 463, 159-170.</w:t>
      </w:r>
    </w:p>
    <w:p w:rsidR="00B43F10" w:rsidRPr="00B43F10" w:rsidRDefault="00B43F10" w:rsidP="00B43F10">
      <w:pPr>
        <w:tabs>
          <w:tab w:val="left" w:pos="15480"/>
        </w:tabs>
        <w:ind w:left="630" w:right="180" w:hanging="36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36. Owens, J.D., Lyons, T.W., Hardisty, D.S., Lowery, C., </w:t>
      </w:r>
      <w:r w:rsidRPr="00F23E88">
        <w:rPr>
          <w:b/>
          <w:sz w:val="22"/>
          <w:szCs w:val="22"/>
        </w:rPr>
        <w:t>Lu, Z</w:t>
      </w:r>
      <w:r>
        <w:rPr>
          <w:sz w:val="22"/>
          <w:szCs w:val="22"/>
        </w:rPr>
        <w:t>., Lee</w:t>
      </w:r>
      <w:r w:rsidR="006B7192">
        <w:rPr>
          <w:sz w:val="22"/>
          <w:szCs w:val="22"/>
        </w:rPr>
        <w:t>, B., and Jenkyns H.C., 2017</w:t>
      </w:r>
      <w:r>
        <w:rPr>
          <w:sz w:val="22"/>
          <w:szCs w:val="22"/>
        </w:rPr>
        <w:t>. “</w:t>
      </w:r>
      <w:r w:rsidRPr="00B43F10">
        <w:rPr>
          <w:sz w:val="22"/>
          <w:szCs w:val="22"/>
        </w:rPr>
        <w:t>Patterns of local and global redox variability during the Cenomanian–Turonian Boundary Event (OAE 2) recorded in carbonates and shales from central Italy</w:t>
      </w:r>
      <w:r>
        <w:rPr>
          <w:sz w:val="22"/>
          <w:szCs w:val="22"/>
        </w:rPr>
        <w:t>”.</w:t>
      </w:r>
      <w:r w:rsidRPr="00B43F10">
        <w:rPr>
          <w:i/>
          <w:sz w:val="22"/>
          <w:szCs w:val="22"/>
        </w:rPr>
        <w:t xml:space="preserve"> Sedimentology</w:t>
      </w:r>
      <w:r w:rsidR="006B7192">
        <w:rPr>
          <w:sz w:val="22"/>
          <w:szCs w:val="22"/>
        </w:rPr>
        <w:t>.</w:t>
      </w:r>
      <w:r w:rsidRPr="00B43F10">
        <w:rPr>
          <w:sz w:val="22"/>
          <w:szCs w:val="22"/>
        </w:rPr>
        <w:t xml:space="preserve"> </w:t>
      </w:r>
      <w:r w:rsidR="006B7192" w:rsidRPr="006B7192">
        <w:rPr>
          <w:sz w:val="22"/>
          <w:szCs w:val="22"/>
        </w:rPr>
        <w:t>doi:10.1111/sed.12352</w:t>
      </w:r>
      <w:r w:rsidR="006B7192">
        <w:rPr>
          <w:sz w:val="22"/>
          <w:szCs w:val="22"/>
        </w:rPr>
        <w:t>.</w:t>
      </w:r>
    </w:p>
    <w:p w:rsidR="005619D5" w:rsidRPr="006B7192" w:rsidRDefault="005619D5" w:rsidP="005619D5">
      <w:pPr>
        <w:tabs>
          <w:tab w:val="left" w:pos="15480"/>
        </w:tabs>
        <w:ind w:left="630" w:right="180" w:hanging="360"/>
        <w:rPr>
          <w:sz w:val="22"/>
          <w:szCs w:val="22"/>
        </w:rPr>
      </w:pPr>
      <w:r>
        <w:rPr>
          <w:sz w:val="22"/>
          <w:szCs w:val="22"/>
        </w:rPr>
        <w:t>35.</w:t>
      </w:r>
      <w:r w:rsidRPr="005619D5">
        <w:rPr>
          <w:b/>
          <w:sz w:val="22"/>
          <w:szCs w:val="22"/>
        </w:rPr>
        <w:t xml:space="preserve"> </w:t>
      </w:r>
      <w:r w:rsidRPr="00E3440F">
        <w:rPr>
          <w:b/>
          <w:sz w:val="22"/>
          <w:szCs w:val="22"/>
        </w:rPr>
        <w:t>*</w:t>
      </w:r>
      <w:r w:rsidRPr="003D754E">
        <w:rPr>
          <w:rFonts w:hint="eastAsia"/>
          <w:sz w:val="22"/>
          <w:szCs w:val="22"/>
        </w:rPr>
        <w:t>Zhou, X</w:t>
      </w:r>
      <w:r w:rsidRPr="00E3440F">
        <w:rPr>
          <w:rFonts w:hint="eastAsia"/>
          <w:sz w:val="22"/>
          <w:szCs w:val="22"/>
        </w:rPr>
        <w:t xml:space="preserve">., Thomas, E., </w:t>
      </w:r>
      <w:r w:rsidRPr="00E3440F">
        <w:rPr>
          <w:sz w:val="22"/>
          <w:szCs w:val="22"/>
        </w:rPr>
        <w:t xml:space="preserve">Winguth, A., </w:t>
      </w:r>
      <w:r w:rsidRPr="00E3440F">
        <w:rPr>
          <w:rFonts w:hint="eastAsia"/>
          <w:sz w:val="22"/>
          <w:szCs w:val="22"/>
        </w:rPr>
        <w:t xml:space="preserve">Ridgwell, A., Scher, H., </w:t>
      </w:r>
      <w:r w:rsidRPr="00E3440F">
        <w:rPr>
          <w:sz w:val="22"/>
          <w:szCs w:val="22"/>
        </w:rPr>
        <w:t xml:space="preserve">Rickaby, REM, </w:t>
      </w:r>
      <w:r w:rsidRPr="00E3440F">
        <w:rPr>
          <w:rFonts w:hint="eastAsia"/>
          <w:sz w:val="22"/>
          <w:szCs w:val="22"/>
        </w:rPr>
        <w:t xml:space="preserve">and </w:t>
      </w:r>
      <w:r w:rsidRPr="00E3440F">
        <w:rPr>
          <w:rFonts w:hint="eastAsia"/>
          <w:b/>
          <w:sz w:val="22"/>
          <w:szCs w:val="22"/>
        </w:rPr>
        <w:t>Lu, Z.</w:t>
      </w:r>
      <w:r w:rsidRPr="00E3440F">
        <w:rPr>
          <w:rFonts w:hint="eastAsia"/>
          <w:sz w:val="22"/>
          <w:szCs w:val="22"/>
        </w:rPr>
        <w:t>,</w:t>
      </w:r>
      <w:r w:rsidR="006B7192">
        <w:rPr>
          <w:sz w:val="22"/>
          <w:szCs w:val="22"/>
        </w:rPr>
        <w:t xml:space="preserve"> 2016</w:t>
      </w:r>
      <w:r w:rsidRPr="00E3440F">
        <w:rPr>
          <w:sz w:val="22"/>
          <w:szCs w:val="22"/>
        </w:rPr>
        <w:t xml:space="preserve">. </w:t>
      </w:r>
      <w:r w:rsidR="00B43F10">
        <w:rPr>
          <w:sz w:val="22"/>
          <w:szCs w:val="22"/>
        </w:rPr>
        <w:t>“</w:t>
      </w:r>
      <w:r w:rsidRPr="005619D5">
        <w:rPr>
          <w:sz w:val="22"/>
          <w:szCs w:val="22"/>
        </w:rPr>
        <w:t>Expanded oxygen minimum zones during the late Paleocene - early Eocene: hints from multi-proxy comparison and ocean modeling</w:t>
      </w:r>
      <w:r w:rsidRPr="00E3440F">
        <w:rPr>
          <w:sz w:val="22"/>
          <w:szCs w:val="22"/>
        </w:rPr>
        <w:t>”.</w:t>
      </w:r>
      <w:r>
        <w:rPr>
          <w:sz w:val="22"/>
          <w:szCs w:val="22"/>
        </w:rPr>
        <w:t xml:space="preserve"> </w:t>
      </w:r>
      <w:r w:rsidRPr="00E3440F">
        <w:rPr>
          <w:i/>
          <w:sz w:val="22"/>
          <w:szCs w:val="22"/>
        </w:rPr>
        <w:t>Paleoceanography</w:t>
      </w:r>
      <w:r w:rsidR="006B7192">
        <w:rPr>
          <w:i/>
          <w:sz w:val="22"/>
          <w:szCs w:val="22"/>
        </w:rPr>
        <w:t xml:space="preserve">, </w:t>
      </w:r>
      <w:r w:rsidR="006B7192" w:rsidRPr="006B7192">
        <w:rPr>
          <w:sz w:val="22"/>
          <w:szCs w:val="22"/>
        </w:rPr>
        <w:t>31, doi:10.1002/2016PA003020</w:t>
      </w:r>
      <w:r w:rsidR="00C4165E">
        <w:rPr>
          <w:sz w:val="22"/>
          <w:szCs w:val="22"/>
        </w:rPr>
        <w:t>.</w:t>
      </w:r>
    </w:p>
    <w:p w:rsidR="0057208B" w:rsidRPr="00A915B8" w:rsidRDefault="0057208B" w:rsidP="0057208B">
      <w:pPr>
        <w:tabs>
          <w:tab w:val="left" w:pos="15480"/>
        </w:tabs>
        <w:ind w:left="630" w:right="180" w:hanging="360"/>
        <w:rPr>
          <w:sz w:val="22"/>
          <w:szCs w:val="22"/>
        </w:rPr>
      </w:pPr>
      <w:r>
        <w:rPr>
          <w:sz w:val="22"/>
          <w:szCs w:val="22"/>
        </w:rPr>
        <w:t xml:space="preserve">34. </w:t>
      </w:r>
      <w:r w:rsidRPr="00E3440F">
        <w:rPr>
          <w:b/>
          <w:sz w:val="22"/>
          <w:szCs w:val="22"/>
        </w:rPr>
        <w:t>*</w:t>
      </w:r>
      <w:r w:rsidRPr="00E3253E">
        <w:rPr>
          <w:sz w:val="22"/>
          <w:szCs w:val="22"/>
        </w:rPr>
        <w:t>Gutchess, K.M.,</w:t>
      </w:r>
      <w:r w:rsidRPr="00E3440F">
        <w:rPr>
          <w:sz w:val="22"/>
          <w:szCs w:val="22"/>
        </w:rPr>
        <w:t xml:space="preserve"> Jin, L., Lautz, L.K.,</w:t>
      </w:r>
      <w:r w:rsidR="00734459">
        <w:rPr>
          <w:sz w:val="22"/>
          <w:szCs w:val="22"/>
        </w:rPr>
        <w:t xml:space="preserve"> Shaw, S.B.,</w:t>
      </w:r>
      <w:r w:rsidRPr="00E3440F">
        <w:rPr>
          <w:sz w:val="22"/>
          <w:szCs w:val="22"/>
        </w:rPr>
        <w:t xml:space="preserve"> *Zhou, X., </w:t>
      </w:r>
      <w:r w:rsidRPr="00E3440F">
        <w:rPr>
          <w:b/>
          <w:sz w:val="22"/>
          <w:szCs w:val="22"/>
        </w:rPr>
        <w:t>Lu, Z.,</w:t>
      </w:r>
      <w:r w:rsidRPr="00E3440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2016, </w:t>
      </w:r>
      <w:r w:rsidRPr="00E3440F">
        <w:rPr>
          <w:sz w:val="22"/>
          <w:szCs w:val="22"/>
        </w:rPr>
        <w:t>“</w:t>
      </w:r>
      <w:r w:rsidR="00BB645C">
        <w:rPr>
          <w:sz w:val="22"/>
          <w:szCs w:val="22"/>
        </w:rPr>
        <w:t>Chloride sources</w:t>
      </w:r>
      <w:r w:rsidRPr="0089779B">
        <w:rPr>
          <w:sz w:val="22"/>
          <w:szCs w:val="22"/>
        </w:rPr>
        <w:t xml:space="preserve"> in urban and rural headwater catchments, central New York</w:t>
      </w:r>
      <w:r w:rsidR="00A915B8">
        <w:rPr>
          <w:sz w:val="22"/>
          <w:szCs w:val="22"/>
        </w:rPr>
        <w:t>”.</w:t>
      </w:r>
      <w:r>
        <w:rPr>
          <w:sz w:val="22"/>
          <w:szCs w:val="22"/>
        </w:rPr>
        <w:t xml:space="preserve"> </w:t>
      </w:r>
      <w:r w:rsidRPr="0089779B">
        <w:rPr>
          <w:i/>
          <w:sz w:val="22"/>
          <w:szCs w:val="22"/>
        </w:rPr>
        <w:t>Science of the Total Environment</w:t>
      </w:r>
      <w:r w:rsidR="00A915B8">
        <w:rPr>
          <w:i/>
          <w:sz w:val="22"/>
          <w:szCs w:val="22"/>
        </w:rPr>
        <w:t xml:space="preserve">, </w:t>
      </w:r>
      <w:r w:rsidR="00A915B8">
        <w:rPr>
          <w:sz w:val="22"/>
          <w:szCs w:val="22"/>
        </w:rPr>
        <w:t xml:space="preserve">565, </w:t>
      </w:r>
      <w:r w:rsidR="00A915B8" w:rsidRPr="00A915B8">
        <w:rPr>
          <w:sz w:val="22"/>
          <w:szCs w:val="22"/>
        </w:rPr>
        <w:t>462–472</w:t>
      </w:r>
      <w:r w:rsidR="00A915B8">
        <w:rPr>
          <w:sz w:val="22"/>
          <w:szCs w:val="22"/>
        </w:rPr>
        <w:t>.</w:t>
      </w:r>
    </w:p>
    <w:p w:rsidR="00702BE9" w:rsidRDefault="00702BE9" w:rsidP="008F3B52">
      <w:pPr>
        <w:tabs>
          <w:tab w:val="left" w:pos="15480"/>
        </w:tabs>
        <w:ind w:left="630" w:right="180" w:hanging="360"/>
        <w:rPr>
          <w:sz w:val="22"/>
          <w:szCs w:val="22"/>
        </w:rPr>
      </w:pPr>
      <w:r>
        <w:rPr>
          <w:sz w:val="22"/>
          <w:szCs w:val="22"/>
        </w:rPr>
        <w:t xml:space="preserve">33. </w:t>
      </w:r>
      <w:r w:rsidRPr="00E3440F">
        <w:rPr>
          <w:b/>
          <w:sz w:val="22"/>
          <w:szCs w:val="22"/>
        </w:rPr>
        <w:t>Lu, Z.,</w:t>
      </w:r>
      <w:r w:rsidRPr="00E3440F">
        <w:rPr>
          <w:sz w:val="22"/>
          <w:szCs w:val="22"/>
        </w:rPr>
        <w:t xml:space="preserve"> Hoogakker, B.A.A., Hillenbrand C.D., *Zhou, X., Thomas, E., *Gutchess, K., </w:t>
      </w:r>
      <w:r w:rsidR="000A2567" w:rsidRPr="00E3440F">
        <w:rPr>
          <w:sz w:val="22"/>
          <w:szCs w:val="22"/>
        </w:rPr>
        <w:t>*</w:t>
      </w:r>
      <w:r w:rsidR="003355A3">
        <w:rPr>
          <w:sz w:val="22"/>
          <w:szCs w:val="22"/>
        </w:rPr>
        <w:t xml:space="preserve">Lu, W., </w:t>
      </w:r>
      <w:r w:rsidRPr="00E3440F">
        <w:rPr>
          <w:sz w:val="22"/>
          <w:szCs w:val="22"/>
        </w:rPr>
        <w:t>Jones, L., Rickaby</w:t>
      </w:r>
      <w:r w:rsidR="00CB07B1">
        <w:rPr>
          <w:sz w:val="22"/>
          <w:szCs w:val="22"/>
        </w:rPr>
        <w:t>, R.E.M., 201</w:t>
      </w:r>
      <w:r w:rsidR="009E23FF">
        <w:rPr>
          <w:sz w:val="22"/>
          <w:szCs w:val="22"/>
        </w:rPr>
        <w:t>6</w:t>
      </w:r>
      <w:r w:rsidR="00CB07B1">
        <w:rPr>
          <w:sz w:val="22"/>
          <w:szCs w:val="22"/>
        </w:rPr>
        <w:t>, “</w:t>
      </w:r>
      <w:r w:rsidR="003355A3" w:rsidRPr="003355A3">
        <w:rPr>
          <w:sz w:val="22"/>
          <w:szCs w:val="22"/>
        </w:rPr>
        <w:t>Oxygen depletion recorded in upper waters of the glacial Southern Ocean</w:t>
      </w:r>
      <w:r w:rsidR="00CB07B1">
        <w:rPr>
          <w:sz w:val="22"/>
          <w:szCs w:val="22"/>
        </w:rPr>
        <w:t>”</w:t>
      </w:r>
      <w:r w:rsidRPr="00E3440F">
        <w:rPr>
          <w:sz w:val="22"/>
          <w:szCs w:val="22"/>
        </w:rPr>
        <w:t xml:space="preserve">. </w:t>
      </w:r>
      <w:r w:rsidRPr="00E3440F">
        <w:rPr>
          <w:i/>
          <w:sz w:val="22"/>
          <w:szCs w:val="22"/>
        </w:rPr>
        <w:t>Nature Communications</w:t>
      </w:r>
      <w:r>
        <w:rPr>
          <w:i/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9E23FF" w:rsidRPr="009E23FF">
        <w:rPr>
          <w:sz w:val="22"/>
          <w:szCs w:val="22"/>
        </w:rPr>
        <w:t>7:11146</w:t>
      </w:r>
      <w:r w:rsidR="009E23FF">
        <w:rPr>
          <w:sz w:val="22"/>
          <w:szCs w:val="22"/>
        </w:rPr>
        <w:t xml:space="preserve"> </w:t>
      </w:r>
      <w:proofErr w:type="spellStart"/>
      <w:r w:rsidR="009E23FF">
        <w:rPr>
          <w:sz w:val="22"/>
          <w:szCs w:val="22"/>
        </w:rPr>
        <w:t>doi</w:t>
      </w:r>
      <w:proofErr w:type="spellEnd"/>
      <w:r w:rsidR="009E23FF">
        <w:rPr>
          <w:sz w:val="22"/>
          <w:szCs w:val="22"/>
        </w:rPr>
        <w:t>: 10.1038/ncomms11146</w:t>
      </w:r>
      <w:r w:rsidR="008401FE">
        <w:rPr>
          <w:sz w:val="22"/>
          <w:szCs w:val="22"/>
        </w:rPr>
        <w:t>.</w:t>
      </w:r>
      <w:r w:rsidRPr="00E3440F">
        <w:rPr>
          <w:sz w:val="22"/>
          <w:szCs w:val="22"/>
        </w:rPr>
        <w:t xml:space="preserve"> </w:t>
      </w:r>
    </w:p>
    <w:p w:rsidR="008F3540" w:rsidRPr="00E3440F" w:rsidRDefault="008F3540" w:rsidP="008F3B52">
      <w:pPr>
        <w:ind w:left="720" w:right="180" w:hanging="450"/>
        <w:rPr>
          <w:sz w:val="22"/>
          <w:szCs w:val="22"/>
        </w:rPr>
      </w:pPr>
      <w:r w:rsidRPr="00E3440F">
        <w:rPr>
          <w:sz w:val="22"/>
          <w:szCs w:val="22"/>
        </w:rPr>
        <w:t xml:space="preserve">32. </w:t>
      </w:r>
      <w:r w:rsidR="00C54D21" w:rsidRPr="00E3440F">
        <w:rPr>
          <w:sz w:val="22"/>
          <w:szCs w:val="22"/>
        </w:rPr>
        <w:t xml:space="preserve">Christian, K.M., Lautz, L.K., Hoke, G.D., Siegel, D.I., </w:t>
      </w:r>
      <w:r w:rsidR="00C54D21" w:rsidRPr="00E3440F">
        <w:rPr>
          <w:b/>
          <w:sz w:val="22"/>
          <w:szCs w:val="22"/>
        </w:rPr>
        <w:t>Lu, Z</w:t>
      </w:r>
      <w:r w:rsidR="00C54D21" w:rsidRPr="00E3440F">
        <w:rPr>
          <w:sz w:val="22"/>
          <w:szCs w:val="22"/>
        </w:rPr>
        <w:t>., Kessler, J., 201</w:t>
      </w:r>
      <w:r w:rsidR="00282CB8">
        <w:rPr>
          <w:sz w:val="22"/>
          <w:szCs w:val="22"/>
        </w:rPr>
        <w:t>5</w:t>
      </w:r>
      <w:r w:rsidR="00C54D21" w:rsidRPr="00E3440F">
        <w:rPr>
          <w:sz w:val="22"/>
          <w:szCs w:val="22"/>
        </w:rPr>
        <w:t xml:space="preserve"> “Methane occurrence is associated with sodium-rich valley waters in domestic wells overlying the Marcellus Shale in New York State”. </w:t>
      </w:r>
      <w:r w:rsidR="00C54D21" w:rsidRPr="00E3440F">
        <w:rPr>
          <w:i/>
          <w:sz w:val="22"/>
          <w:szCs w:val="22"/>
        </w:rPr>
        <w:t>Water Resources Research</w:t>
      </w:r>
      <w:r w:rsidR="00C54D21" w:rsidRPr="00E3440F">
        <w:rPr>
          <w:sz w:val="22"/>
          <w:szCs w:val="22"/>
        </w:rPr>
        <w:t xml:space="preserve">, </w:t>
      </w:r>
      <w:r w:rsidR="008401FE" w:rsidRPr="008401FE">
        <w:rPr>
          <w:sz w:val="22"/>
          <w:szCs w:val="22"/>
        </w:rPr>
        <w:t>52, 206–226, doi:10.1002/2015WR017805.</w:t>
      </w:r>
      <w:r w:rsidR="00C54D21" w:rsidRPr="00E3440F">
        <w:rPr>
          <w:sz w:val="22"/>
          <w:szCs w:val="22"/>
        </w:rPr>
        <w:t xml:space="preserve"> </w:t>
      </w:r>
    </w:p>
    <w:p w:rsidR="00ED69B9" w:rsidRPr="00E3440F" w:rsidRDefault="00ED69B9" w:rsidP="008F3B52">
      <w:pPr>
        <w:tabs>
          <w:tab w:val="left" w:pos="15480"/>
        </w:tabs>
        <w:ind w:left="720" w:right="180" w:hanging="450"/>
        <w:rPr>
          <w:sz w:val="22"/>
          <w:szCs w:val="22"/>
        </w:rPr>
      </w:pPr>
      <w:r w:rsidRPr="00E3440F">
        <w:rPr>
          <w:sz w:val="22"/>
          <w:szCs w:val="22"/>
        </w:rPr>
        <w:t xml:space="preserve">31. Jin, L., Edmunds, M.W., </w:t>
      </w:r>
      <w:r w:rsidRPr="00E3440F">
        <w:rPr>
          <w:b/>
          <w:sz w:val="22"/>
          <w:szCs w:val="22"/>
        </w:rPr>
        <w:t>Lu, Z.</w:t>
      </w:r>
      <w:r w:rsidRPr="00E3440F">
        <w:rPr>
          <w:sz w:val="22"/>
          <w:szCs w:val="22"/>
        </w:rPr>
        <w:t xml:space="preserve">, Ma, J., 2015 “Geochemistry of sediment moisture in the Badain </w:t>
      </w:r>
      <w:proofErr w:type="spellStart"/>
      <w:r w:rsidRPr="00E3440F">
        <w:rPr>
          <w:sz w:val="22"/>
          <w:szCs w:val="22"/>
        </w:rPr>
        <w:t>Jaran</w:t>
      </w:r>
      <w:proofErr w:type="spellEnd"/>
      <w:r w:rsidRPr="00E3440F">
        <w:rPr>
          <w:sz w:val="22"/>
          <w:szCs w:val="22"/>
        </w:rPr>
        <w:t xml:space="preserve"> desert: Insights into </w:t>
      </w:r>
      <w:proofErr w:type="spellStart"/>
      <w:r w:rsidRPr="00E3440F">
        <w:rPr>
          <w:sz w:val="22"/>
          <w:szCs w:val="22"/>
        </w:rPr>
        <w:t>palaeo</w:t>
      </w:r>
      <w:proofErr w:type="spellEnd"/>
      <w:r w:rsidRPr="00E3440F">
        <w:rPr>
          <w:sz w:val="22"/>
          <w:szCs w:val="22"/>
        </w:rPr>
        <w:t xml:space="preserve">-environmental changes and water rock interaction”. </w:t>
      </w:r>
      <w:r w:rsidRPr="00E3440F">
        <w:rPr>
          <w:i/>
          <w:sz w:val="22"/>
          <w:szCs w:val="22"/>
        </w:rPr>
        <w:t xml:space="preserve">Applied Geochemistry, </w:t>
      </w:r>
      <w:r w:rsidRPr="00E3440F">
        <w:rPr>
          <w:sz w:val="22"/>
          <w:szCs w:val="22"/>
        </w:rPr>
        <w:t>63, 235-247.</w:t>
      </w:r>
    </w:p>
    <w:p w:rsidR="00ED69B9" w:rsidRPr="00E3440F" w:rsidRDefault="00ED69B9" w:rsidP="008F3B52">
      <w:pPr>
        <w:pStyle w:val="ListParagraph"/>
        <w:tabs>
          <w:tab w:val="left" w:pos="15480"/>
        </w:tabs>
        <w:ind w:right="180" w:hanging="450"/>
        <w:jc w:val="left"/>
        <w:rPr>
          <w:sz w:val="22"/>
          <w:szCs w:val="22"/>
        </w:rPr>
      </w:pPr>
      <w:r w:rsidRPr="00E3440F">
        <w:rPr>
          <w:sz w:val="22"/>
          <w:szCs w:val="22"/>
        </w:rPr>
        <w:t xml:space="preserve">30. </w:t>
      </w:r>
      <w:r w:rsidR="008F3540" w:rsidRPr="00E3440F">
        <w:rPr>
          <w:sz w:val="22"/>
          <w:szCs w:val="22"/>
        </w:rPr>
        <w:t>*</w:t>
      </w:r>
      <w:r w:rsidRPr="00E3253E">
        <w:rPr>
          <w:sz w:val="22"/>
          <w:szCs w:val="22"/>
        </w:rPr>
        <w:t>Zhou, X.,</w:t>
      </w:r>
      <w:r w:rsidRPr="00E3440F">
        <w:rPr>
          <w:sz w:val="22"/>
          <w:szCs w:val="22"/>
        </w:rPr>
        <w:t xml:space="preserve"> Jenkyns, H.C., Owens, J.D., Junium, C.K., Zheng, X., </w:t>
      </w:r>
      <w:proofErr w:type="spellStart"/>
      <w:r w:rsidRPr="00E3440F">
        <w:rPr>
          <w:sz w:val="22"/>
          <w:szCs w:val="22"/>
        </w:rPr>
        <w:t>Sageman</w:t>
      </w:r>
      <w:proofErr w:type="spellEnd"/>
      <w:r w:rsidRPr="00E3440F">
        <w:rPr>
          <w:sz w:val="22"/>
          <w:szCs w:val="22"/>
        </w:rPr>
        <w:t xml:space="preserve">, B.B., Hardisty, D.S., Lyons, T.W., Ridgwell, A., and </w:t>
      </w:r>
      <w:r w:rsidR="00C54D21" w:rsidRPr="00E3440F">
        <w:rPr>
          <w:b/>
          <w:sz w:val="22"/>
          <w:szCs w:val="22"/>
        </w:rPr>
        <w:t>Lu,</w:t>
      </w:r>
      <w:r w:rsidRPr="00E3440F">
        <w:rPr>
          <w:b/>
          <w:sz w:val="22"/>
          <w:szCs w:val="22"/>
        </w:rPr>
        <w:t xml:space="preserve"> Z.,</w:t>
      </w:r>
      <w:r w:rsidRPr="00E3440F">
        <w:rPr>
          <w:sz w:val="22"/>
          <w:szCs w:val="22"/>
        </w:rPr>
        <w:t xml:space="preserve"> 2015, “The I/Ca proxy and upper ocean oxygenation dynamics across the Cenomanian–Turonian OAE 2”. </w:t>
      </w:r>
      <w:r w:rsidRPr="00E3440F">
        <w:rPr>
          <w:i/>
          <w:sz w:val="22"/>
          <w:szCs w:val="22"/>
        </w:rPr>
        <w:t>Paleoceanography</w:t>
      </w:r>
      <w:r w:rsidRPr="00E3440F">
        <w:rPr>
          <w:sz w:val="22"/>
          <w:szCs w:val="22"/>
        </w:rPr>
        <w:t>, 30, 510–526. doi:10.1002/2014PA002741.</w:t>
      </w:r>
      <w:r w:rsidR="00145BE6">
        <w:rPr>
          <w:sz w:val="22"/>
          <w:szCs w:val="22"/>
        </w:rPr>
        <w:t xml:space="preserve"> Cover story for that issue.</w:t>
      </w:r>
    </w:p>
    <w:p w:rsidR="00ED69B9" w:rsidRPr="00E3440F" w:rsidRDefault="00ED69B9" w:rsidP="008F3B52">
      <w:pPr>
        <w:tabs>
          <w:tab w:val="left" w:pos="1170"/>
          <w:tab w:val="left" w:pos="15480"/>
        </w:tabs>
        <w:ind w:left="720" w:right="180" w:hanging="450"/>
        <w:rPr>
          <w:sz w:val="22"/>
          <w:szCs w:val="22"/>
        </w:rPr>
      </w:pPr>
      <w:r w:rsidRPr="00E3440F">
        <w:rPr>
          <w:sz w:val="22"/>
          <w:szCs w:val="22"/>
        </w:rPr>
        <w:t xml:space="preserve">29. </w:t>
      </w:r>
      <w:r w:rsidR="008F3540" w:rsidRPr="00E3440F">
        <w:rPr>
          <w:sz w:val="22"/>
          <w:szCs w:val="22"/>
        </w:rPr>
        <w:t>*</w:t>
      </w:r>
      <w:r w:rsidRPr="00E3253E">
        <w:rPr>
          <w:sz w:val="22"/>
          <w:szCs w:val="22"/>
        </w:rPr>
        <w:t>Zhou, X.,</w:t>
      </w:r>
      <w:r w:rsidRPr="00E3440F">
        <w:rPr>
          <w:b/>
          <w:sz w:val="22"/>
          <w:szCs w:val="22"/>
        </w:rPr>
        <w:t xml:space="preserve"> Lu, Z., </w:t>
      </w:r>
      <w:proofErr w:type="spellStart"/>
      <w:r w:rsidRPr="00E3440F">
        <w:rPr>
          <w:sz w:val="22"/>
          <w:szCs w:val="22"/>
        </w:rPr>
        <w:t>Rickaby</w:t>
      </w:r>
      <w:proofErr w:type="spellEnd"/>
      <w:r w:rsidRPr="00E3440F">
        <w:rPr>
          <w:sz w:val="22"/>
          <w:szCs w:val="22"/>
        </w:rPr>
        <w:t xml:space="preserve">, R.E.M., </w:t>
      </w:r>
      <w:proofErr w:type="spellStart"/>
      <w:r w:rsidRPr="00E3440F">
        <w:rPr>
          <w:sz w:val="22"/>
          <w:szCs w:val="22"/>
        </w:rPr>
        <w:t>Domack</w:t>
      </w:r>
      <w:proofErr w:type="spellEnd"/>
      <w:r w:rsidRPr="00E3440F">
        <w:rPr>
          <w:sz w:val="22"/>
          <w:szCs w:val="22"/>
        </w:rPr>
        <w:t xml:space="preserve">, E., and </w:t>
      </w:r>
      <w:proofErr w:type="spellStart"/>
      <w:r w:rsidRPr="00E3440F">
        <w:rPr>
          <w:sz w:val="22"/>
          <w:szCs w:val="22"/>
        </w:rPr>
        <w:t>Wellner</w:t>
      </w:r>
      <w:proofErr w:type="spellEnd"/>
      <w:r w:rsidRPr="00E3440F">
        <w:rPr>
          <w:sz w:val="22"/>
          <w:szCs w:val="22"/>
        </w:rPr>
        <w:t xml:space="preserve">, J., 2015, “Ikaite abundance controlled by porewater phosphorus level: implications for extensive </w:t>
      </w:r>
      <w:proofErr w:type="spellStart"/>
      <w:r w:rsidRPr="00E3440F">
        <w:rPr>
          <w:sz w:val="22"/>
          <w:szCs w:val="22"/>
        </w:rPr>
        <w:t>glendonite</w:t>
      </w:r>
      <w:proofErr w:type="spellEnd"/>
      <w:r w:rsidRPr="00E3440F">
        <w:rPr>
          <w:sz w:val="22"/>
          <w:szCs w:val="22"/>
        </w:rPr>
        <w:t xml:space="preserve"> deposits”. </w:t>
      </w:r>
      <w:r w:rsidRPr="00E3440F">
        <w:rPr>
          <w:i/>
          <w:sz w:val="22"/>
          <w:szCs w:val="22"/>
        </w:rPr>
        <w:t>Journal of Geology</w:t>
      </w:r>
      <w:r w:rsidRPr="00E3440F">
        <w:rPr>
          <w:sz w:val="22"/>
          <w:szCs w:val="22"/>
        </w:rPr>
        <w:t>, Vol. 123, No. 3, pp. 269-281</w:t>
      </w:r>
    </w:p>
    <w:p w:rsidR="00ED69B9" w:rsidRPr="00E3440F" w:rsidRDefault="00ED69B9" w:rsidP="008F3B52">
      <w:pPr>
        <w:tabs>
          <w:tab w:val="left" w:pos="15480"/>
        </w:tabs>
        <w:ind w:left="720" w:right="180" w:hanging="450"/>
        <w:rPr>
          <w:sz w:val="22"/>
          <w:szCs w:val="22"/>
        </w:rPr>
      </w:pPr>
      <w:r w:rsidRPr="00E3440F">
        <w:rPr>
          <w:sz w:val="22"/>
          <w:szCs w:val="22"/>
        </w:rPr>
        <w:t xml:space="preserve">28. </w:t>
      </w:r>
      <w:r w:rsidRPr="00E3440F">
        <w:rPr>
          <w:b/>
          <w:sz w:val="22"/>
          <w:szCs w:val="22"/>
        </w:rPr>
        <w:t xml:space="preserve">Lu, Z., </w:t>
      </w:r>
      <w:r w:rsidR="008F3540" w:rsidRPr="00E3253E">
        <w:rPr>
          <w:sz w:val="22"/>
          <w:szCs w:val="22"/>
        </w:rPr>
        <w:t>*</w:t>
      </w:r>
      <w:r w:rsidRPr="00E3253E">
        <w:rPr>
          <w:sz w:val="22"/>
          <w:szCs w:val="22"/>
        </w:rPr>
        <w:t>Hummel, S.T.,</w:t>
      </w:r>
      <w:r w:rsidRPr="00E3440F">
        <w:rPr>
          <w:sz w:val="22"/>
          <w:szCs w:val="22"/>
        </w:rPr>
        <w:t xml:space="preserve"> Lautz, L.K., Hoke, G.D., </w:t>
      </w:r>
      <w:r w:rsidR="008F3540" w:rsidRPr="00E3440F">
        <w:rPr>
          <w:sz w:val="22"/>
          <w:szCs w:val="22"/>
        </w:rPr>
        <w:t>*</w:t>
      </w:r>
      <w:r w:rsidRPr="00E3440F">
        <w:rPr>
          <w:sz w:val="22"/>
          <w:szCs w:val="22"/>
        </w:rPr>
        <w:t xml:space="preserve">Zhou, X., Leone, J., and Siegel, D.I., 2015, “Iodine as a sensitive tracer for detecting influence of organic-rich shale in shallow groundwater”. </w:t>
      </w:r>
      <w:r w:rsidRPr="00E3440F">
        <w:rPr>
          <w:i/>
          <w:sz w:val="22"/>
          <w:szCs w:val="22"/>
        </w:rPr>
        <w:t>Applied Geochemistry</w:t>
      </w:r>
      <w:r w:rsidRPr="00E3440F">
        <w:rPr>
          <w:sz w:val="22"/>
          <w:szCs w:val="22"/>
        </w:rPr>
        <w:t>, Vol. 60, pp. 29–36.</w:t>
      </w:r>
    </w:p>
    <w:p w:rsidR="00ED69B9" w:rsidRPr="00E3440F" w:rsidRDefault="00ED69B9" w:rsidP="008F3B52">
      <w:pPr>
        <w:tabs>
          <w:tab w:val="left" w:pos="15480"/>
        </w:tabs>
        <w:ind w:left="720" w:right="180" w:hanging="450"/>
        <w:rPr>
          <w:sz w:val="22"/>
          <w:szCs w:val="22"/>
        </w:rPr>
      </w:pPr>
      <w:r w:rsidRPr="00E3440F">
        <w:rPr>
          <w:sz w:val="22"/>
          <w:szCs w:val="22"/>
        </w:rPr>
        <w:t xml:space="preserve">27. </w:t>
      </w:r>
      <w:r w:rsidR="00555C0D" w:rsidRPr="00E3440F">
        <w:rPr>
          <w:sz w:val="22"/>
          <w:szCs w:val="22"/>
        </w:rPr>
        <w:t>*</w:t>
      </w:r>
      <w:r w:rsidRPr="00E3253E">
        <w:rPr>
          <w:sz w:val="22"/>
          <w:szCs w:val="22"/>
        </w:rPr>
        <w:t>Zhou, X.,</w:t>
      </w:r>
      <w:r w:rsidRPr="00E3440F">
        <w:rPr>
          <w:b/>
          <w:sz w:val="22"/>
          <w:szCs w:val="22"/>
        </w:rPr>
        <w:t xml:space="preserve"> </w:t>
      </w:r>
      <w:r w:rsidRPr="00E3440F">
        <w:rPr>
          <w:sz w:val="22"/>
          <w:szCs w:val="22"/>
        </w:rPr>
        <w:t xml:space="preserve">Thomas, E., Rickaby, R.E.M., Winguth, A.M.E., and </w:t>
      </w:r>
      <w:r w:rsidRPr="00E3440F">
        <w:rPr>
          <w:b/>
          <w:sz w:val="22"/>
          <w:szCs w:val="22"/>
        </w:rPr>
        <w:t>Lu, Z.,</w:t>
      </w:r>
      <w:r w:rsidRPr="00E3440F">
        <w:rPr>
          <w:sz w:val="22"/>
          <w:szCs w:val="22"/>
        </w:rPr>
        <w:t xml:space="preserve"> 2014, “</w:t>
      </w:r>
      <w:r w:rsidRPr="00E3440F">
        <w:rPr>
          <w:rFonts w:hint="eastAsia"/>
          <w:sz w:val="22"/>
          <w:szCs w:val="22"/>
        </w:rPr>
        <w:t>I/Ca evidence for upper ocean deoxygenation during the Paleocene</w:t>
      </w:r>
      <w:r w:rsidRPr="00E3440F">
        <w:rPr>
          <w:rFonts w:hint="eastAsia"/>
          <w:sz w:val="22"/>
          <w:szCs w:val="22"/>
        </w:rPr>
        <w:t>‐</w:t>
      </w:r>
      <w:r w:rsidRPr="00E3440F">
        <w:rPr>
          <w:rFonts w:hint="eastAsia"/>
          <w:sz w:val="22"/>
          <w:szCs w:val="22"/>
        </w:rPr>
        <w:t>Eocene Thermal Maximum (PETM)</w:t>
      </w:r>
      <w:r w:rsidRPr="00E3440F">
        <w:rPr>
          <w:sz w:val="22"/>
          <w:szCs w:val="22"/>
        </w:rPr>
        <w:t xml:space="preserve">”. </w:t>
      </w:r>
      <w:r w:rsidRPr="00E3440F">
        <w:rPr>
          <w:i/>
          <w:sz w:val="22"/>
          <w:szCs w:val="22"/>
        </w:rPr>
        <w:t>Paleoceanography</w:t>
      </w:r>
      <w:r w:rsidRPr="00E3440F">
        <w:rPr>
          <w:sz w:val="22"/>
          <w:szCs w:val="22"/>
        </w:rPr>
        <w:t>, DOI: 10.1002/2014PA002702.</w:t>
      </w:r>
    </w:p>
    <w:p w:rsidR="00ED69B9" w:rsidRPr="00E3440F" w:rsidRDefault="00ED69B9" w:rsidP="008F3B52">
      <w:pPr>
        <w:tabs>
          <w:tab w:val="left" w:pos="15480"/>
        </w:tabs>
        <w:ind w:left="720" w:right="180" w:hanging="450"/>
        <w:rPr>
          <w:sz w:val="22"/>
          <w:szCs w:val="22"/>
        </w:rPr>
      </w:pPr>
      <w:r w:rsidRPr="00E3440F">
        <w:rPr>
          <w:sz w:val="22"/>
          <w:szCs w:val="22"/>
        </w:rPr>
        <w:t xml:space="preserve">26. Lautz, L.K., Hoke, G.D., </w:t>
      </w:r>
      <w:r w:rsidRPr="00E3440F">
        <w:rPr>
          <w:b/>
          <w:sz w:val="22"/>
          <w:szCs w:val="22"/>
        </w:rPr>
        <w:t>Lu, Z.,</w:t>
      </w:r>
      <w:r w:rsidRPr="00E3440F">
        <w:rPr>
          <w:sz w:val="22"/>
          <w:szCs w:val="22"/>
        </w:rPr>
        <w:t xml:space="preserve"> Siegel, D.I., Christian, K., Kessler, J.D., and Teale, N.G., 2014, “Using Discriminant Analysis to Determine Sources of Salinity in Shallow Groundwater Prior to Hydraulic Fracturing”. </w:t>
      </w:r>
      <w:r w:rsidRPr="00E3440F">
        <w:rPr>
          <w:i/>
          <w:sz w:val="22"/>
          <w:szCs w:val="22"/>
        </w:rPr>
        <w:t>Environmental Science &amp; Technology</w:t>
      </w:r>
      <w:r w:rsidRPr="00E3440F">
        <w:rPr>
          <w:sz w:val="22"/>
          <w:szCs w:val="22"/>
        </w:rPr>
        <w:t>, 48 (16), 9061-9069.</w:t>
      </w:r>
    </w:p>
    <w:p w:rsidR="00ED69B9" w:rsidRPr="00E3440F" w:rsidRDefault="00ED69B9" w:rsidP="008F3B52">
      <w:pPr>
        <w:tabs>
          <w:tab w:val="left" w:pos="15480"/>
        </w:tabs>
        <w:ind w:left="720" w:right="180" w:hanging="450"/>
        <w:rPr>
          <w:sz w:val="22"/>
          <w:szCs w:val="22"/>
        </w:rPr>
      </w:pPr>
      <w:r w:rsidRPr="00E3440F">
        <w:rPr>
          <w:sz w:val="22"/>
          <w:szCs w:val="22"/>
        </w:rPr>
        <w:t xml:space="preserve">25. Hardisty, D.S., </w:t>
      </w:r>
      <w:r w:rsidRPr="00E3440F">
        <w:rPr>
          <w:b/>
          <w:sz w:val="22"/>
          <w:szCs w:val="22"/>
        </w:rPr>
        <w:t>Lu, Z.,</w:t>
      </w:r>
      <w:r w:rsidRPr="00E3440F">
        <w:rPr>
          <w:sz w:val="22"/>
          <w:szCs w:val="22"/>
        </w:rPr>
        <w:t xml:space="preserve"> </w:t>
      </w:r>
      <w:proofErr w:type="spellStart"/>
      <w:r w:rsidRPr="00E3440F">
        <w:rPr>
          <w:sz w:val="22"/>
          <w:szCs w:val="22"/>
        </w:rPr>
        <w:t>Planavsky</w:t>
      </w:r>
      <w:proofErr w:type="spellEnd"/>
      <w:r w:rsidRPr="00E3440F">
        <w:rPr>
          <w:sz w:val="22"/>
          <w:szCs w:val="22"/>
        </w:rPr>
        <w:t xml:space="preserve">, N.J., </w:t>
      </w:r>
      <w:proofErr w:type="spellStart"/>
      <w:r w:rsidRPr="00E3440F">
        <w:rPr>
          <w:sz w:val="22"/>
          <w:szCs w:val="22"/>
        </w:rPr>
        <w:t>Bekker</w:t>
      </w:r>
      <w:proofErr w:type="spellEnd"/>
      <w:r w:rsidRPr="00E3440F">
        <w:rPr>
          <w:sz w:val="22"/>
          <w:szCs w:val="22"/>
        </w:rPr>
        <w:t xml:space="preserve">, A., </w:t>
      </w:r>
      <w:proofErr w:type="spellStart"/>
      <w:r w:rsidRPr="00E3440F">
        <w:rPr>
          <w:sz w:val="22"/>
          <w:szCs w:val="22"/>
        </w:rPr>
        <w:t>Philippot</w:t>
      </w:r>
      <w:proofErr w:type="spellEnd"/>
      <w:r w:rsidRPr="00E3440F">
        <w:rPr>
          <w:sz w:val="22"/>
          <w:szCs w:val="22"/>
        </w:rPr>
        <w:t xml:space="preserve">, P., </w:t>
      </w:r>
      <w:r w:rsidR="00555C0D" w:rsidRPr="00E3253E">
        <w:rPr>
          <w:sz w:val="22"/>
          <w:szCs w:val="22"/>
        </w:rPr>
        <w:t>*</w:t>
      </w:r>
      <w:r w:rsidRPr="00E3253E">
        <w:rPr>
          <w:sz w:val="22"/>
          <w:szCs w:val="22"/>
        </w:rPr>
        <w:t xml:space="preserve">Zhou, X. </w:t>
      </w:r>
      <w:r w:rsidRPr="00E3440F">
        <w:rPr>
          <w:sz w:val="22"/>
          <w:szCs w:val="22"/>
        </w:rPr>
        <w:t xml:space="preserve">and Lyons T.W., 2014, “An iodine record of Paleoproterozoic surface ocean oxygenation”. </w:t>
      </w:r>
      <w:r w:rsidRPr="00E3440F">
        <w:rPr>
          <w:i/>
          <w:sz w:val="22"/>
          <w:szCs w:val="22"/>
        </w:rPr>
        <w:t>Geology</w:t>
      </w:r>
      <w:r w:rsidRPr="00E3440F">
        <w:rPr>
          <w:sz w:val="22"/>
          <w:szCs w:val="22"/>
        </w:rPr>
        <w:t xml:space="preserve">, </w:t>
      </w:r>
      <w:r w:rsidRPr="00E3440F">
        <w:rPr>
          <w:sz w:val="22"/>
          <w:szCs w:val="22"/>
        </w:rPr>
        <w:lastRenderedPageBreak/>
        <w:t>G35439. 1.</w:t>
      </w:r>
    </w:p>
    <w:p w:rsidR="00ED69B9" w:rsidRPr="00E3440F" w:rsidRDefault="00ED69B9" w:rsidP="008F3B52">
      <w:pPr>
        <w:tabs>
          <w:tab w:val="left" w:pos="15480"/>
        </w:tabs>
        <w:ind w:left="720" w:right="180" w:hanging="450"/>
        <w:rPr>
          <w:sz w:val="22"/>
          <w:szCs w:val="22"/>
        </w:rPr>
      </w:pPr>
      <w:r w:rsidRPr="00E3440F">
        <w:rPr>
          <w:sz w:val="22"/>
          <w:szCs w:val="22"/>
        </w:rPr>
        <w:t xml:space="preserve">24. Limburg, K.E., Walther, B.D., </w:t>
      </w:r>
      <w:r w:rsidRPr="00E3440F">
        <w:rPr>
          <w:b/>
          <w:sz w:val="22"/>
          <w:szCs w:val="22"/>
        </w:rPr>
        <w:t>Lu, Z.,</w:t>
      </w:r>
      <w:r w:rsidRPr="00E3440F">
        <w:rPr>
          <w:sz w:val="22"/>
          <w:szCs w:val="22"/>
        </w:rPr>
        <w:t xml:space="preserve"> Jackman, G., Mohan, J., Weber, P.K., Schmitt, A.K., 2015, “In search of the dead zone: use of otoliths for tracking fish exposure to hypoxia”. </w:t>
      </w:r>
      <w:r w:rsidRPr="00E3440F">
        <w:rPr>
          <w:i/>
          <w:sz w:val="22"/>
          <w:szCs w:val="22"/>
        </w:rPr>
        <w:t>Journal of Marine Systems</w:t>
      </w:r>
      <w:r w:rsidRPr="00E3440F">
        <w:rPr>
          <w:sz w:val="22"/>
          <w:szCs w:val="22"/>
        </w:rPr>
        <w:t>, 141, 167-178.</w:t>
      </w:r>
    </w:p>
    <w:p w:rsidR="00ED69B9" w:rsidRPr="00E3440F" w:rsidRDefault="00ED69B9" w:rsidP="008F3B52">
      <w:pPr>
        <w:tabs>
          <w:tab w:val="left" w:pos="15480"/>
        </w:tabs>
        <w:ind w:left="720" w:right="180" w:hanging="450"/>
        <w:rPr>
          <w:sz w:val="22"/>
          <w:szCs w:val="22"/>
        </w:rPr>
      </w:pPr>
      <w:r w:rsidRPr="00E3440F">
        <w:rPr>
          <w:sz w:val="22"/>
          <w:szCs w:val="22"/>
        </w:rPr>
        <w:t xml:space="preserve">23. </w:t>
      </w:r>
      <w:r w:rsidRPr="00E3440F">
        <w:rPr>
          <w:b/>
          <w:sz w:val="22"/>
          <w:szCs w:val="22"/>
        </w:rPr>
        <w:t>Lu, Z.,</w:t>
      </w:r>
      <w:r w:rsidRPr="00E3440F">
        <w:rPr>
          <w:sz w:val="22"/>
          <w:szCs w:val="22"/>
        </w:rPr>
        <w:t xml:space="preserve"> 2013, Comment on “Iodine-129 and Iodine-127 Speciation in Groundwater at the Hanford Site, U.S.: Iodate Incorporation into Calcite”. </w:t>
      </w:r>
      <w:r w:rsidRPr="00E3440F">
        <w:rPr>
          <w:i/>
          <w:sz w:val="22"/>
          <w:szCs w:val="22"/>
        </w:rPr>
        <w:t>Environmental Science &amp; Technology</w:t>
      </w:r>
      <w:r w:rsidRPr="00E3440F">
        <w:rPr>
          <w:sz w:val="22"/>
          <w:szCs w:val="22"/>
        </w:rPr>
        <w:t>, 47 (22), pp.13203–13204. DOI: 10.1021/es404049s</w:t>
      </w:r>
    </w:p>
    <w:p w:rsidR="00ED69B9" w:rsidRPr="00E3440F" w:rsidRDefault="00ED69B9" w:rsidP="008F3B52">
      <w:pPr>
        <w:tabs>
          <w:tab w:val="left" w:pos="15480"/>
        </w:tabs>
        <w:ind w:left="720" w:right="180" w:hanging="450"/>
        <w:rPr>
          <w:sz w:val="22"/>
          <w:szCs w:val="22"/>
        </w:rPr>
      </w:pPr>
      <w:r w:rsidRPr="00E3440F">
        <w:rPr>
          <w:sz w:val="22"/>
          <w:szCs w:val="22"/>
        </w:rPr>
        <w:t xml:space="preserve">22. Jin, L., Whitehead, P.G., </w:t>
      </w:r>
      <w:proofErr w:type="spellStart"/>
      <w:r w:rsidRPr="00E3440F">
        <w:rPr>
          <w:sz w:val="22"/>
          <w:szCs w:val="22"/>
        </w:rPr>
        <w:t>Futter</w:t>
      </w:r>
      <w:proofErr w:type="spellEnd"/>
      <w:r w:rsidRPr="00E3440F">
        <w:rPr>
          <w:sz w:val="22"/>
          <w:szCs w:val="22"/>
        </w:rPr>
        <w:t xml:space="preserve">, M.N. and </w:t>
      </w:r>
      <w:r w:rsidRPr="00E3440F">
        <w:rPr>
          <w:b/>
          <w:sz w:val="22"/>
          <w:szCs w:val="22"/>
        </w:rPr>
        <w:t>Lu, Z.,</w:t>
      </w:r>
      <w:r w:rsidRPr="00E3440F">
        <w:rPr>
          <w:sz w:val="22"/>
          <w:szCs w:val="22"/>
        </w:rPr>
        <w:t xml:space="preserve"> 2012, Modeling the impacts of climate change on flow and nitrate of the River Thames: Assessing potential adaption strategies. </w:t>
      </w:r>
      <w:r w:rsidRPr="00E3440F">
        <w:rPr>
          <w:i/>
          <w:sz w:val="22"/>
          <w:szCs w:val="22"/>
        </w:rPr>
        <w:t>Hydrology Research</w:t>
      </w:r>
      <w:r w:rsidRPr="00E3440F">
        <w:rPr>
          <w:sz w:val="22"/>
          <w:szCs w:val="22"/>
        </w:rPr>
        <w:t xml:space="preserve">, vol. 43, pp.902-916. </w:t>
      </w:r>
      <w:proofErr w:type="spellStart"/>
      <w:r w:rsidRPr="00E3440F">
        <w:rPr>
          <w:sz w:val="22"/>
          <w:szCs w:val="22"/>
        </w:rPr>
        <w:t>doi</w:t>
      </w:r>
      <w:proofErr w:type="spellEnd"/>
      <w:r w:rsidRPr="00E3440F">
        <w:rPr>
          <w:sz w:val="22"/>
          <w:szCs w:val="22"/>
        </w:rPr>
        <w:t xml:space="preserve">: 10.2166/nh.2011.080 </w:t>
      </w:r>
    </w:p>
    <w:p w:rsidR="00ED69B9" w:rsidRPr="00E3440F" w:rsidRDefault="00ED69B9" w:rsidP="008F3B52">
      <w:pPr>
        <w:tabs>
          <w:tab w:val="left" w:pos="15480"/>
        </w:tabs>
        <w:ind w:left="720" w:right="180" w:hanging="450"/>
        <w:rPr>
          <w:sz w:val="22"/>
          <w:szCs w:val="22"/>
        </w:rPr>
      </w:pPr>
      <w:r w:rsidRPr="00E3440F">
        <w:rPr>
          <w:sz w:val="22"/>
          <w:szCs w:val="22"/>
        </w:rPr>
        <w:t xml:space="preserve">21. Jin, L., Siegel, D.I., Lautz, L.K., and </w:t>
      </w:r>
      <w:r w:rsidRPr="00E3440F">
        <w:rPr>
          <w:b/>
          <w:sz w:val="22"/>
          <w:szCs w:val="22"/>
        </w:rPr>
        <w:t>Lu, Z.,</w:t>
      </w:r>
      <w:r w:rsidRPr="00E3440F">
        <w:rPr>
          <w:sz w:val="22"/>
          <w:szCs w:val="22"/>
        </w:rPr>
        <w:t xml:space="preserve"> 2012, Identifying streamflow sources during spring snowmelt using water chemistry and isotopic composition in semi-arid mountain streams. </w:t>
      </w:r>
      <w:r w:rsidRPr="00E3440F">
        <w:rPr>
          <w:i/>
          <w:sz w:val="22"/>
          <w:szCs w:val="22"/>
        </w:rPr>
        <w:t>Journal of Hydrology</w:t>
      </w:r>
      <w:r w:rsidRPr="00E3440F">
        <w:rPr>
          <w:sz w:val="22"/>
          <w:szCs w:val="22"/>
        </w:rPr>
        <w:t>, vol. 470–471, pp. 289–301</w:t>
      </w:r>
    </w:p>
    <w:p w:rsidR="00ED69B9" w:rsidRPr="00E3440F" w:rsidRDefault="00ED69B9" w:rsidP="008F3B52">
      <w:pPr>
        <w:tabs>
          <w:tab w:val="left" w:pos="15480"/>
        </w:tabs>
        <w:ind w:left="720" w:right="180" w:hanging="450"/>
        <w:rPr>
          <w:sz w:val="22"/>
          <w:szCs w:val="22"/>
        </w:rPr>
      </w:pPr>
      <w:r w:rsidRPr="00E3440F">
        <w:rPr>
          <w:sz w:val="22"/>
          <w:szCs w:val="22"/>
        </w:rPr>
        <w:t xml:space="preserve">20. </w:t>
      </w:r>
      <w:r w:rsidRPr="00E3440F">
        <w:rPr>
          <w:b/>
          <w:sz w:val="22"/>
          <w:szCs w:val="22"/>
        </w:rPr>
        <w:t>Lu, Z.,</w:t>
      </w:r>
      <w:r w:rsidRPr="00E3440F">
        <w:rPr>
          <w:sz w:val="22"/>
          <w:szCs w:val="22"/>
        </w:rPr>
        <w:t xml:space="preserve"> Rickaby, R.E.M., Kennedy H., Kennedy, P., Shaw S., Lennie, A., </w:t>
      </w:r>
      <w:proofErr w:type="spellStart"/>
      <w:r w:rsidRPr="00E3440F">
        <w:rPr>
          <w:sz w:val="22"/>
          <w:szCs w:val="22"/>
        </w:rPr>
        <w:t>Pancost</w:t>
      </w:r>
      <w:proofErr w:type="spellEnd"/>
      <w:r w:rsidRPr="00E3440F">
        <w:rPr>
          <w:sz w:val="22"/>
          <w:szCs w:val="22"/>
        </w:rPr>
        <w:t xml:space="preserve">, R.D., </w:t>
      </w:r>
      <w:proofErr w:type="spellStart"/>
      <w:r w:rsidRPr="00E3440F">
        <w:rPr>
          <w:sz w:val="22"/>
          <w:szCs w:val="22"/>
        </w:rPr>
        <w:t>Wellner</w:t>
      </w:r>
      <w:proofErr w:type="spellEnd"/>
      <w:r w:rsidRPr="00E3440F">
        <w:rPr>
          <w:sz w:val="22"/>
          <w:szCs w:val="22"/>
        </w:rPr>
        <w:t xml:space="preserve">, J., and Anderson, J.B., 2011, An ikaite record of late Holocene climate at the Antarctic Peninsula. </w:t>
      </w:r>
      <w:r w:rsidRPr="00E3440F">
        <w:rPr>
          <w:i/>
          <w:sz w:val="22"/>
          <w:szCs w:val="22"/>
        </w:rPr>
        <w:t>Earth and Planetary Science Letters</w:t>
      </w:r>
      <w:r w:rsidRPr="00E3440F">
        <w:rPr>
          <w:sz w:val="22"/>
          <w:szCs w:val="22"/>
        </w:rPr>
        <w:t xml:space="preserve">, vol.325-326, pp. 108-115, doi:10.1016/j.epsl.2012.01.036  </w:t>
      </w:r>
    </w:p>
    <w:p w:rsidR="00ED69B9" w:rsidRPr="00E3440F" w:rsidRDefault="00ED69B9" w:rsidP="008F3B52">
      <w:pPr>
        <w:ind w:left="720" w:right="180" w:hanging="450"/>
        <w:rPr>
          <w:sz w:val="22"/>
          <w:szCs w:val="22"/>
        </w:rPr>
      </w:pPr>
      <w:r w:rsidRPr="00E3440F">
        <w:rPr>
          <w:sz w:val="22"/>
          <w:szCs w:val="22"/>
        </w:rPr>
        <w:t xml:space="preserve">19. </w:t>
      </w:r>
      <w:proofErr w:type="spellStart"/>
      <w:r w:rsidRPr="00E3440F">
        <w:rPr>
          <w:sz w:val="22"/>
          <w:szCs w:val="22"/>
        </w:rPr>
        <w:t>Küpper</w:t>
      </w:r>
      <w:proofErr w:type="spellEnd"/>
      <w:r w:rsidRPr="00E3440F">
        <w:rPr>
          <w:sz w:val="22"/>
          <w:szCs w:val="22"/>
        </w:rPr>
        <w:t xml:space="preserve">, F. C., </w:t>
      </w:r>
      <w:proofErr w:type="spellStart"/>
      <w:r w:rsidRPr="00E3440F">
        <w:rPr>
          <w:sz w:val="22"/>
          <w:szCs w:val="22"/>
        </w:rPr>
        <w:t>Feiters</w:t>
      </w:r>
      <w:proofErr w:type="spellEnd"/>
      <w:r w:rsidRPr="00E3440F">
        <w:rPr>
          <w:sz w:val="22"/>
          <w:szCs w:val="22"/>
        </w:rPr>
        <w:t xml:space="preserve">, M. C., </w:t>
      </w:r>
      <w:proofErr w:type="spellStart"/>
      <w:r w:rsidRPr="00E3440F">
        <w:rPr>
          <w:sz w:val="22"/>
          <w:szCs w:val="22"/>
        </w:rPr>
        <w:t>Olofsson</w:t>
      </w:r>
      <w:proofErr w:type="spellEnd"/>
      <w:r w:rsidRPr="00E3440F">
        <w:rPr>
          <w:sz w:val="22"/>
          <w:szCs w:val="22"/>
        </w:rPr>
        <w:t xml:space="preserve">, B., </w:t>
      </w:r>
      <w:proofErr w:type="spellStart"/>
      <w:r w:rsidRPr="00E3440F">
        <w:rPr>
          <w:sz w:val="22"/>
          <w:szCs w:val="22"/>
        </w:rPr>
        <w:t>Kaiho</w:t>
      </w:r>
      <w:proofErr w:type="spellEnd"/>
      <w:r w:rsidRPr="00E3440F">
        <w:rPr>
          <w:sz w:val="22"/>
          <w:szCs w:val="22"/>
        </w:rPr>
        <w:t xml:space="preserve">, T., </w:t>
      </w:r>
      <w:proofErr w:type="spellStart"/>
      <w:r w:rsidRPr="00E3440F">
        <w:rPr>
          <w:sz w:val="22"/>
          <w:szCs w:val="22"/>
        </w:rPr>
        <w:t>Yanagida</w:t>
      </w:r>
      <w:proofErr w:type="spellEnd"/>
      <w:r w:rsidRPr="00E3440F">
        <w:rPr>
          <w:sz w:val="22"/>
          <w:szCs w:val="22"/>
        </w:rPr>
        <w:t xml:space="preserve">, S., Zimmermann, M. B., Carpenter, L. J., Luther, G. W., </w:t>
      </w:r>
      <w:r w:rsidRPr="00E3440F">
        <w:rPr>
          <w:b/>
          <w:sz w:val="22"/>
          <w:szCs w:val="22"/>
        </w:rPr>
        <w:t xml:space="preserve">Lu, Z., </w:t>
      </w:r>
      <w:r w:rsidRPr="00E3440F">
        <w:rPr>
          <w:sz w:val="22"/>
          <w:szCs w:val="22"/>
        </w:rPr>
        <w:t xml:space="preserve">Jonsson, M. and </w:t>
      </w:r>
      <w:proofErr w:type="spellStart"/>
      <w:r w:rsidRPr="00E3440F">
        <w:rPr>
          <w:sz w:val="22"/>
          <w:szCs w:val="22"/>
        </w:rPr>
        <w:t>Kloo</w:t>
      </w:r>
      <w:proofErr w:type="spellEnd"/>
      <w:r w:rsidRPr="00E3440F">
        <w:rPr>
          <w:sz w:val="22"/>
          <w:szCs w:val="22"/>
        </w:rPr>
        <w:t xml:space="preserve">, L., 2011, Commemorating Two Centuries of Iodine Research: An Interdisciplinary Overview of Current Research. </w:t>
      </w:r>
      <w:proofErr w:type="spellStart"/>
      <w:r w:rsidRPr="00E3440F">
        <w:rPr>
          <w:i/>
          <w:sz w:val="22"/>
          <w:szCs w:val="22"/>
        </w:rPr>
        <w:t>Angewandte</w:t>
      </w:r>
      <w:proofErr w:type="spellEnd"/>
      <w:r w:rsidRPr="00E3440F">
        <w:rPr>
          <w:i/>
          <w:sz w:val="22"/>
          <w:szCs w:val="22"/>
        </w:rPr>
        <w:t xml:space="preserve"> </w:t>
      </w:r>
      <w:proofErr w:type="spellStart"/>
      <w:r w:rsidRPr="00E3440F">
        <w:rPr>
          <w:i/>
          <w:sz w:val="22"/>
          <w:szCs w:val="22"/>
        </w:rPr>
        <w:t>Chemie</w:t>
      </w:r>
      <w:proofErr w:type="spellEnd"/>
      <w:r w:rsidRPr="00E3440F">
        <w:rPr>
          <w:i/>
          <w:sz w:val="22"/>
          <w:szCs w:val="22"/>
        </w:rPr>
        <w:t xml:space="preserve"> International Edition</w:t>
      </w:r>
      <w:r w:rsidRPr="00E3440F">
        <w:rPr>
          <w:sz w:val="22"/>
          <w:szCs w:val="22"/>
        </w:rPr>
        <w:t xml:space="preserve">, 50: 11598–11620. </w:t>
      </w:r>
      <w:proofErr w:type="spellStart"/>
      <w:r w:rsidRPr="00E3440F">
        <w:rPr>
          <w:sz w:val="22"/>
          <w:szCs w:val="22"/>
        </w:rPr>
        <w:t>doi</w:t>
      </w:r>
      <w:proofErr w:type="spellEnd"/>
      <w:r w:rsidRPr="00E3440F">
        <w:rPr>
          <w:sz w:val="22"/>
          <w:szCs w:val="22"/>
        </w:rPr>
        <w:t>: 10.1002/anie.201100028</w:t>
      </w:r>
    </w:p>
    <w:p w:rsidR="00ED69B9" w:rsidRPr="00E3440F" w:rsidRDefault="00ED69B9" w:rsidP="008F3B52">
      <w:pPr>
        <w:tabs>
          <w:tab w:val="left" w:pos="15480"/>
        </w:tabs>
        <w:ind w:left="720" w:right="180" w:hanging="450"/>
        <w:rPr>
          <w:sz w:val="22"/>
          <w:szCs w:val="22"/>
        </w:rPr>
      </w:pPr>
      <w:r w:rsidRPr="00E3440F">
        <w:rPr>
          <w:sz w:val="22"/>
          <w:szCs w:val="22"/>
        </w:rPr>
        <w:t xml:space="preserve">18. </w:t>
      </w:r>
      <w:r w:rsidRPr="00E3440F">
        <w:rPr>
          <w:b/>
          <w:sz w:val="22"/>
          <w:szCs w:val="22"/>
        </w:rPr>
        <w:t>Lu, Z.,</w:t>
      </w:r>
      <w:r w:rsidRPr="00E3440F">
        <w:rPr>
          <w:sz w:val="22"/>
          <w:szCs w:val="22"/>
        </w:rPr>
        <w:t xml:space="preserve"> </w:t>
      </w:r>
      <w:proofErr w:type="spellStart"/>
      <w:r w:rsidRPr="00E3440F">
        <w:rPr>
          <w:sz w:val="22"/>
          <w:szCs w:val="22"/>
        </w:rPr>
        <w:t>Tomaru</w:t>
      </w:r>
      <w:proofErr w:type="spellEnd"/>
      <w:r w:rsidRPr="00E3440F">
        <w:rPr>
          <w:sz w:val="22"/>
          <w:szCs w:val="22"/>
        </w:rPr>
        <w:t xml:space="preserve">, H., and Fehn, U., 2011, Comparison of iodine dates from mud volcanoes and gas hydrate occurrences: relevance for the movement of fluids and methane in active margins. </w:t>
      </w:r>
      <w:r w:rsidRPr="00E3440F">
        <w:rPr>
          <w:i/>
          <w:sz w:val="22"/>
          <w:szCs w:val="22"/>
        </w:rPr>
        <w:t>American Journal of Science</w:t>
      </w:r>
      <w:r w:rsidRPr="00E3440F">
        <w:rPr>
          <w:sz w:val="22"/>
          <w:szCs w:val="22"/>
        </w:rPr>
        <w:t>. Vol. 311, (632–650), DOI 10.2475/07.2011.03</w:t>
      </w:r>
    </w:p>
    <w:p w:rsidR="00ED69B9" w:rsidRPr="00E3440F" w:rsidRDefault="00ED69B9" w:rsidP="008F3B52">
      <w:pPr>
        <w:tabs>
          <w:tab w:val="left" w:pos="15480"/>
        </w:tabs>
        <w:ind w:left="720" w:right="180" w:hanging="450"/>
        <w:rPr>
          <w:sz w:val="22"/>
          <w:szCs w:val="22"/>
        </w:rPr>
      </w:pPr>
      <w:r w:rsidRPr="00E3440F">
        <w:rPr>
          <w:sz w:val="22"/>
          <w:szCs w:val="22"/>
        </w:rPr>
        <w:t xml:space="preserve">17. </w:t>
      </w:r>
      <w:r w:rsidRPr="00E3440F">
        <w:rPr>
          <w:b/>
          <w:sz w:val="22"/>
          <w:szCs w:val="22"/>
        </w:rPr>
        <w:t xml:space="preserve">Lu, Z., </w:t>
      </w:r>
      <w:r w:rsidRPr="00E3440F">
        <w:rPr>
          <w:sz w:val="22"/>
          <w:szCs w:val="22"/>
        </w:rPr>
        <w:t xml:space="preserve">Jenkyns, H.C., and Rickaby, R.E.M., 2010, Iodine to calcium ratios in marine carbonate as a paleo-redox proxy during oceanic anoxic events. </w:t>
      </w:r>
      <w:r w:rsidRPr="00E3440F">
        <w:rPr>
          <w:i/>
          <w:sz w:val="22"/>
          <w:szCs w:val="22"/>
        </w:rPr>
        <w:t>Geology</w:t>
      </w:r>
      <w:r w:rsidRPr="00E3440F">
        <w:rPr>
          <w:sz w:val="22"/>
          <w:szCs w:val="22"/>
        </w:rPr>
        <w:t xml:space="preserve">, 38(12), 1107–1110. </w:t>
      </w:r>
    </w:p>
    <w:p w:rsidR="00ED69B9" w:rsidRPr="00E3440F" w:rsidRDefault="00ED69B9" w:rsidP="008F3B52">
      <w:pPr>
        <w:tabs>
          <w:tab w:val="left" w:pos="15480"/>
        </w:tabs>
        <w:ind w:left="720" w:right="180" w:hanging="450"/>
        <w:rPr>
          <w:sz w:val="22"/>
          <w:szCs w:val="22"/>
        </w:rPr>
      </w:pPr>
      <w:r w:rsidRPr="00E3440F">
        <w:rPr>
          <w:sz w:val="22"/>
          <w:szCs w:val="22"/>
        </w:rPr>
        <w:t xml:space="preserve">16. </w:t>
      </w:r>
      <w:r w:rsidRPr="00E3440F">
        <w:rPr>
          <w:b/>
          <w:sz w:val="22"/>
          <w:szCs w:val="22"/>
        </w:rPr>
        <w:t>Lu, Z.,</w:t>
      </w:r>
      <w:r w:rsidRPr="00E3440F">
        <w:rPr>
          <w:sz w:val="22"/>
          <w:szCs w:val="22"/>
        </w:rPr>
        <w:t xml:space="preserve"> </w:t>
      </w:r>
      <w:proofErr w:type="spellStart"/>
      <w:r w:rsidRPr="00E3440F">
        <w:rPr>
          <w:sz w:val="22"/>
          <w:szCs w:val="22"/>
        </w:rPr>
        <w:t>Rickaby</w:t>
      </w:r>
      <w:proofErr w:type="spellEnd"/>
      <w:r w:rsidRPr="00E3440F">
        <w:rPr>
          <w:sz w:val="22"/>
          <w:szCs w:val="22"/>
        </w:rPr>
        <w:t xml:space="preserve">, R.E.M., </w:t>
      </w:r>
      <w:proofErr w:type="spellStart"/>
      <w:r w:rsidRPr="00E3440F">
        <w:rPr>
          <w:sz w:val="22"/>
          <w:szCs w:val="22"/>
        </w:rPr>
        <w:t>Wellner</w:t>
      </w:r>
      <w:proofErr w:type="spellEnd"/>
      <w:r w:rsidRPr="00E3440F">
        <w:rPr>
          <w:sz w:val="22"/>
          <w:szCs w:val="22"/>
        </w:rPr>
        <w:t xml:space="preserve">, J., Georg, B., Charnley, N., Anderson, J.B. and </w:t>
      </w:r>
      <w:proofErr w:type="spellStart"/>
      <w:r w:rsidRPr="00E3440F">
        <w:rPr>
          <w:sz w:val="22"/>
          <w:szCs w:val="22"/>
        </w:rPr>
        <w:t>Hensen</w:t>
      </w:r>
      <w:proofErr w:type="spellEnd"/>
      <w:r w:rsidRPr="00E3440F">
        <w:rPr>
          <w:sz w:val="22"/>
          <w:szCs w:val="22"/>
        </w:rPr>
        <w:t xml:space="preserve"> C., 2010. Pore fluid modeling approach to identify recent meltwater signals on the west Antarctic Peninsula. </w:t>
      </w:r>
      <w:r w:rsidRPr="00E3440F">
        <w:rPr>
          <w:i/>
          <w:sz w:val="22"/>
          <w:szCs w:val="22"/>
        </w:rPr>
        <w:t xml:space="preserve">Geochem. </w:t>
      </w:r>
      <w:proofErr w:type="spellStart"/>
      <w:r w:rsidRPr="00E3440F">
        <w:rPr>
          <w:i/>
          <w:sz w:val="22"/>
          <w:szCs w:val="22"/>
        </w:rPr>
        <w:t>Geophys</w:t>
      </w:r>
      <w:proofErr w:type="spellEnd"/>
      <w:r w:rsidRPr="00E3440F">
        <w:rPr>
          <w:i/>
          <w:sz w:val="22"/>
          <w:szCs w:val="22"/>
        </w:rPr>
        <w:t xml:space="preserve">. </w:t>
      </w:r>
      <w:proofErr w:type="spellStart"/>
      <w:r w:rsidRPr="00E3440F">
        <w:rPr>
          <w:i/>
          <w:sz w:val="22"/>
          <w:szCs w:val="22"/>
        </w:rPr>
        <w:t>Geosyst</w:t>
      </w:r>
      <w:proofErr w:type="spellEnd"/>
      <w:r w:rsidRPr="00E3440F">
        <w:rPr>
          <w:sz w:val="22"/>
          <w:szCs w:val="22"/>
        </w:rPr>
        <w:t xml:space="preserve">., 11, Q06017, </w:t>
      </w:r>
      <w:proofErr w:type="spellStart"/>
      <w:r w:rsidRPr="00E3440F">
        <w:rPr>
          <w:sz w:val="22"/>
          <w:szCs w:val="22"/>
        </w:rPr>
        <w:t>Doi</w:t>
      </w:r>
      <w:proofErr w:type="spellEnd"/>
      <w:r w:rsidRPr="00E3440F">
        <w:rPr>
          <w:sz w:val="22"/>
          <w:szCs w:val="22"/>
        </w:rPr>
        <w:t xml:space="preserve"> 10.1029/2009gc002949.</w:t>
      </w:r>
    </w:p>
    <w:p w:rsidR="00ED69B9" w:rsidRPr="00E3440F" w:rsidRDefault="00ED69B9" w:rsidP="008F3B52">
      <w:pPr>
        <w:tabs>
          <w:tab w:val="left" w:pos="15480"/>
        </w:tabs>
        <w:ind w:left="720" w:right="180" w:hanging="450"/>
        <w:rPr>
          <w:sz w:val="22"/>
          <w:szCs w:val="22"/>
        </w:rPr>
      </w:pPr>
      <w:r w:rsidRPr="00E3440F">
        <w:rPr>
          <w:sz w:val="22"/>
          <w:szCs w:val="22"/>
        </w:rPr>
        <w:t xml:space="preserve">15. Scholz, F., </w:t>
      </w:r>
      <w:proofErr w:type="spellStart"/>
      <w:r w:rsidRPr="00E3440F">
        <w:rPr>
          <w:sz w:val="22"/>
          <w:szCs w:val="22"/>
        </w:rPr>
        <w:t>Hensen</w:t>
      </w:r>
      <w:proofErr w:type="spellEnd"/>
      <w:r w:rsidRPr="00E3440F">
        <w:rPr>
          <w:sz w:val="22"/>
          <w:szCs w:val="22"/>
        </w:rPr>
        <w:t xml:space="preserve">, C., </w:t>
      </w:r>
      <w:r w:rsidRPr="00E3440F">
        <w:rPr>
          <w:b/>
          <w:sz w:val="22"/>
          <w:szCs w:val="22"/>
        </w:rPr>
        <w:t>Lu, Z.,</w:t>
      </w:r>
      <w:r w:rsidRPr="00E3440F">
        <w:rPr>
          <w:sz w:val="22"/>
          <w:szCs w:val="22"/>
        </w:rPr>
        <w:t xml:space="preserve"> and Fehn, U., 2010. Controls on the I-129/I ratio of deep-seated marine interstitial fluids: 'Old' organic versus </w:t>
      </w:r>
      <w:proofErr w:type="spellStart"/>
      <w:r w:rsidRPr="00E3440F">
        <w:rPr>
          <w:sz w:val="22"/>
          <w:szCs w:val="22"/>
        </w:rPr>
        <w:t>fissiogenic</w:t>
      </w:r>
      <w:proofErr w:type="spellEnd"/>
      <w:r w:rsidRPr="00E3440F">
        <w:rPr>
          <w:sz w:val="22"/>
          <w:szCs w:val="22"/>
        </w:rPr>
        <w:t xml:space="preserve"> 129-iodine. </w:t>
      </w:r>
      <w:r w:rsidRPr="00E3440F">
        <w:rPr>
          <w:i/>
          <w:sz w:val="22"/>
          <w:szCs w:val="22"/>
        </w:rPr>
        <w:t>Earth and Planetary Science Letters</w:t>
      </w:r>
      <w:r w:rsidRPr="00E3440F">
        <w:rPr>
          <w:sz w:val="22"/>
          <w:szCs w:val="22"/>
        </w:rPr>
        <w:t>, 294(1-2), 27-36.</w:t>
      </w:r>
    </w:p>
    <w:p w:rsidR="00ED69B9" w:rsidRPr="00E3440F" w:rsidRDefault="00ED69B9" w:rsidP="008F3B52">
      <w:pPr>
        <w:tabs>
          <w:tab w:val="left" w:pos="15480"/>
        </w:tabs>
        <w:ind w:left="720" w:right="180" w:hanging="450"/>
        <w:rPr>
          <w:sz w:val="22"/>
          <w:szCs w:val="22"/>
        </w:rPr>
      </w:pPr>
      <w:r w:rsidRPr="00E3440F">
        <w:rPr>
          <w:sz w:val="22"/>
          <w:szCs w:val="22"/>
        </w:rPr>
        <w:t xml:space="preserve">14. </w:t>
      </w:r>
      <w:r w:rsidRPr="00E3440F">
        <w:rPr>
          <w:b/>
          <w:sz w:val="22"/>
          <w:szCs w:val="22"/>
        </w:rPr>
        <w:t>Lu, Z.,</w:t>
      </w:r>
      <w:r w:rsidRPr="00E3440F">
        <w:rPr>
          <w:sz w:val="22"/>
          <w:szCs w:val="22"/>
        </w:rPr>
        <w:t xml:space="preserve"> Fehn U., Zhao X., </w:t>
      </w:r>
      <w:proofErr w:type="spellStart"/>
      <w:r w:rsidRPr="00E3440F">
        <w:rPr>
          <w:sz w:val="22"/>
          <w:szCs w:val="22"/>
        </w:rPr>
        <w:t>Kieser</w:t>
      </w:r>
      <w:proofErr w:type="spellEnd"/>
      <w:r w:rsidRPr="00E3440F">
        <w:rPr>
          <w:sz w:val="22"/>
          <w:szCs w:val="22"/>
        </w:rPr>
        <w:t xml:space="preserve"> W.E. and </w:t>
      </w:r>
      <w:proofErr w:type="spellStart"/>
      <w:r w:rsidRPr="00E3440F">
        <w:rPr>
          <w:sz w:val="22"/>
          <w:szCs w:val="22"/>
        </w:rPr>
        <w:t>Tomaru</w:t>
      </w:r>
      <w:proofErr w:type="spellEnd"/>
      <w:r w:rsidRPr="00E3440F">
        <w:rPr>
          <w:sz w:val="22"/>
          <w:szCs w:val="22"/>
        </w:rPr>
        <w:t xml:space="preserve"> H., 2010, Comparison of three chemical extraction methods for I-129 determinations: </w:t>
      </w:r>
      <w:r w:rsidRPr="00E3440F">
        <w:rPr>
          <w:i/>
          <w:sz w:val="22"/>
          <w:szCs w:val="22"/>
        </w:rPr>
        <w:t>Nuclear Instruments and Methods in Physics Research B</w:t>
      </w:r>
      <w:r w:rsidRPr="00E3440F">
        <w:rPr>
          <w:sz w:val="22"/>
          <w:szCs w:val="22"/>
        </w:rPr>
        <w:t>, 268, 952–955.</w:t>
      </w:r>
    </w:p>
    <w:p w:rsidR="00ED69B9" w:rsidRPr="00E3440F" w:rsidRDefault="00ED69B9" w:rsidP="008F3B52">
      <w:pPr>
        <w:tabs>
          <w:tab w:val="left" w:pos="15480"/>
        </w:tabs>
        <w:ind w:left="720" w:right="180" w:hanging="450"/>
        <w:rPr>
          <w:sz w:val="22"/>
          <w:szCs w:val="22"/>
        </w:rPr>
      </w:pPr>
      <w:r w:rsidRPr="00E3440F">
        <w:rPr>
          <w:sz w:val="22"/>
          <w:szCs w:val="22"/>
        </w:rPr>
        <w:t xml:space="preserve">13. </w:t>
      </w:r>
      <w:proofErr w:type="spellStart"/>
      <w:r w:rsidRPr="00E3440F">
        <w:rPr>
          <w:sz w:val="22"/>
          <w:szCs w:val="22"/>
        </w:rPr>
        <w:t>Tomaru</w:t>
      </w:r>
      <w:proofErr w:type="spellEnd"/>
      <w:r w:rsidRPr="00E3440F">
        <w:rPr>
          <w:sz w:val="22"/>
          <w:szCs w:val="22"/>
        </w:rPr>
        <w:t xml:space="preserve">, H., Fehn, U., </w:t>
      </w:r>
      <w:r w:rsidRPr="00E3440F">
        <w:rPr>
          <w:b/>
          <w:sz w:val="22"/>
          <w:szCs w:val="22"/>
        </w:rPr>
        <w:t>Lu, Z.,</w:t>
      </w:r>
      <w:r w:rsidRPr="00E3440F">
        <w:rPr>
          <w:sz w:val="22"/>
          <w:szCs w:val="22"/>
        </w:rPr>
        <w:t xml:space="preserve"> Takeuchi, R., Inagaki, F., </w:t>
      </w:r>
      <w:proofErr w:type="spellStart"/>
      <w:r w:rsidRPr="00E3440F">
        <w:rPr>
          <w:sz w:val="22"/>
          <w:szCs w:val="22"/>
        </w:rPr>
        <w:t>Imachi</w:t>
      </w:r>
      <w:proofErr w:type="spellEnd"/>
      <w:r w:rsidRPr="00E3440F">
        <w:rPr>
          <w:sz w:val="22"/>
          <w:szCs w:val="22"/>
        </w:rPr>
        <w:t xml:space="preserve">, H., Kotani, R., Matsumoto R., and </w:t>
      </w:r>
      <w:proofErr w:type="spellStart"/>
      <w:r w:rsidRPr="00E3440F">
        <w:rPr>
          <w:sz w:val="22"/>
          <w:szCs w:val="22"/>
        </w:rPr>
        <w:t>Aoike</w:t>
      </w:r>
      <w:proofErr w:type="spellEnd"/>
      <w:r w:rsidRPr="00E3440F">
        <w:rPr>
          <w:sz w:val="22"/>
          <w:szCs w:val="22"/>
        </w:rPr>
        <w:t xml:space="preserve">, R., 2009, Dating of Dissolved Iodine in Pore Waters from the Gas Hydrate Occurrence Offshore </w:t>
      </w:r>
      <w:proofErr w:type="spellStart"/>
      <w:r w:rsidRPr="00E3440F">
        <w:rPr>
          <w:sz w:val="22"/>
          <w:szCs w:val="22"/>
        </w:rPr>
        <w:t>Shimokita</w:t>
      </w:r>
      <w:proofErr w:type="spellEnd"/>
      <w:r w:rsidRPr="00E3440F">
        <w:rPr>
          <w:sz w:val="22"/>
          <w:szCs w:val="22"/>
        </w:rPr>
        <w:t xml:space="preserve"> Peninsula, Japan: 129I Results from the D/V </w:t>
      </w:r>
      <w:proofErr w:type="spellStart"/>
      <w:r w:rsidRPr="00E3440F">
        <w:rPr>
          <w:sz w:val="22"/>
          <w:szCs w:val="22"/>
        </w:rPr>
        <w:t>Chikyu</w:t>
      </w:r>
      <w:proofErr w:type="spellEnd"/>
      <w:r w:rsidRPr="00E3440F">
        <w:rPr>
          <w:sz w:val="22"/>
          <w:szCs w:val="22"/>
        </w:rPr>
        <w:t xml:space="preserve"> </w:t>
      </w:r>
      <w:r w:rsidRPr="00E3440F">
        <w:rPr>
          <w:sz w:val="22"/>
          <w:szCs w:val="22"/>
        </w:rPr>
        <w:lastRenderedPageBreak/>
        <w:t xml:space="preserve">Shakedown Cruise. </w:t>
      </w:r>
      <w:r w:rsidRPr="00E3440F">
        <w:rPr>
          <w:i/>
          <w:sz w:val="22"/>
          <w:szCs w:val="22"/>
        </w:rPr>
        <w:t>Resource Geology</w:t>
      </w:r>
      <w:r w:rsidRPr="00E3440F">
        <w:rPr>
          <w:sz w:val="22"/>
          <w:szCs w:val="22"/>
        </w:rPr>
        <w:t>, 59(4), 359-373.</w:t>
      </w:r>
    </w:p>
    <w:p w:rsidR="00ED69B9" w:rsidRPr="00E3440F" w:rsidRDefault="00ED69B9" w:rsidP="008F3B52">
      <w:pPr>
        <w:tabs>
          <w:tab w:val="left" w:pos="15480"/>
        </w:tabs>
        <w:ind w:left="720" w:right="180" w:hanging="450"/>
        <w:rPr>
          <w:sz w:val="22"/>
          <w:szCs w:val="22"/>
        </w:rPr>
      </w:pPr>
      <w:r w:rsidRPr="00E3440F">
        <w:rPr>
          <w:sz w:val="22"/>
          <w:szCs w:val="22"/>
        </w:rPr>
        <w:t xml:space="preserve">12. </w:t>
      </w:r>
      <w:proofErr w:type="spellStart"/>
      <w:r w:rsidRPr="00E3440F">
        <w:rPr>
          <w:sz w:val="22"/>
          <w:szCs w:val="22"/>
        </w:rPr>
        <w:t>Tomaru</w:t>
      </w:r>
      <w:proofErr w:type="spellEnd"/>
      <w:r w:rsidRPr="00E3440F">
        <w:rPr>
          <w:sz w:val="22"/>
          <w:szCs w:val="22"/>
        </w:rPr>
        <w:t xml:space="preserve">, H., </w:t>
      </w:r>
      <w:r w:rsidRPr="00E3440F">
        <w:rPr>
          <w:b/>
          <w:sz w:val="22"/>
          <w:szCs w:val="22"/>
        </w:rPr>
        <w:t>Lu, Z.,</w:t>
      </w:r>
      <w:r w:rsidRPr="00E3440F">
        <w:rPr>
          <w:sz w:val="22"/>
          <w:szCs w:val="22"/>
        </w:rPr>
        <w:t xml:space="preserve"> Fehn, U., and </w:t>
      </w:r>
      <w:proofErr w:type="spellStart"/>
      <w:r w:rsidRPr="00E3440F">
        <w:rPr>
          <w:sz w:val="22"/>
          <w:szCs w:val="22"/>
        </w:rPr>
        <w:t>Muramatsu</w:t>
      </w:r>
      <w:proofErr w:type="spellEnd"/>
      <w:r w:rsidRPr="00E3440F">
        <w:rPr>
          <w:sz w:val="22"/>
          <w:szCs w:val="22"/>
        </w:rPr>
        <w:t xml:space="preserve"> Y., 2009, Origin of hydrocarbons in the Green Tuff region of Japan: </w:t>
      </w:r>
      <w:r w:rsidRPr="00E3440F">
        <w:rPr>
          <w:sz w:val="22"/>
          <w:szCs w:val="22"/>
          <w:vertAlign w:val="superscript"/>
        </w:rPr>
        <w:t>129</w:t>
      </w:r>
      <w:r w:rsidRPr="00E3440F">
        <w:rPr>
          <w:sz w:val="22"/>
          <w:szCs w:val="22"/>
        </w:rPr>
        <w:t xml:space="preserve">I results from oil ﬁeld brines and hot springs in the Akita and Niigata </w:t>
      </w:r>
      <w:proofErr w:type="gramStart"/>
      <w:r w:rsidRPr="00E3440F">
        <w:rPr>
          <w:sz w:val="22"/>
          <w:szCs w:val="22"/>
        </w:rPr>
        <w:t>Basins :</w:t>
      </w:r>
      <w:proofErr w:type="gramEnd"/>
      <w:r w:rsidRPr="00E3440F">
        <w:rPr>
          <w:sz w:val="22"/>
          <w:szCs w:val="22"/>
        </w:rPr>
        <w:t xml:space="preserve"> </w:t>
      </w:r>
      <w:r w:rsidRPr="00E3440F">
        <w:rPr>
          <w:i/>
          <w:sz w:val="22"/>
          <w:szCs w:val="22"/>
        </w:rPr>
        <w:t>Chemical Geology</w:t>
      </w:r>
      <w:r w:rsidRPr="00E3440F">
        <w:rPr>
          <w:sz w:val="22"/>
          <w:szCs w:val="22"/>
        </w:rPr>
        <w:t>, v. 264, p. 221-231.</w:t>
      </w:r>
    </w:p>
    <w:p w:rsidR="00ED69B9" w:rsidRPr="00E3440F" w:rsidRDefault="00ED69B9" w:rsidP="008F3B52">
      <w:pPr>
        <w:tabs>
          <w:tab w:val="left" w:pos="15480"/>
        </w:tabs>
        <w:ind w:left="720" w:right="180" w:hanging="450"/>
        <w:rPr>
          <w:sz w:val="22"/>
          <w:szCs w:val="22"/>
        </w:rPr>
      </w:pPr>
      <w:r w:rsidRPr="00E3440F">
        <w:rPr>
          <w:sz w:val="22"/>
          <w:szCs w:val="22"/>
        </w:rPr>
        <w:t xml:space="preserve">11. </w:t>
      </w:r>
      <w:r w:rsidRPr="00E3440F">
        <w:rPr>
          <w:b/>
          <w:sz w:val="22"/>
          <w:szCs w:val="22"/>
        </w:rPr>
        <w:t>Lu, Z.,</w:t>
      </w:r>
      <w:r w:rsidRPr="00E3440F">
        <w:rPr>
          <w:sz w:val="22"/>
          <w:szCs w:val="22"/>
        </w:rPr>
        <w:t xml:space="preserve"> </w:t>
      </w:r>
      <w:proofErr w:type="spellStart"/>
      <w:r w:rsidRPr="00E3440F">
        <w:rPr>
          <w:sz w:val="22"/>
          <w:szCs w:val="22"/>
        </w:rPr>
        <w:t>Hensen</w:t>
      </w:r>
      <w:proofErr w:type="spellEnd"/>
      <w:r w:rsidRPr="00E3440F">
        <w:rPr>
          <w:sz w:val="22"/>
          <w:szCs w:val="22"/>
        </w:rPr>
        <w:t xml:space="preserve">, C., Fehn, U., and </w:t>
      </w:r>
      <w:proofErr w:type="spellStart"/>
      <w:r w:rsidRPr="00E3440F">
        <w:rPr>
          <w:sz w:val="22"/>
          <w:szCs w:val="22"/>
        </w:rPr>
        <w:t>Wallmann</w:t>
      </w:r>
      <w:proofErr w:type="spellEnd"/>
      <w:r w:rsidRPr="00E3440F">
        <w:rPr>
          <w:sz w:val="22"/>
          <w:szCs w:val="22"/>
        </w:rPr>
        <w:t xml:space="preserve">, K., 2008, Halogen and </w:t>
      </w:r>
      <w:r w:rsidRPr="00E3440F">
        <w:rPr>
          <w:sz w:val="22"/>
          <w:szCs w:val="22"/>
          <w:vertAlign w:val="superscript"/>
        </w:rPr>
        <w:t>129</w:t>
      </w:r>
      <w:r w:rsidRPr="00E3440F">
        <w:rPr>
          <w:sz w:val="22"/>
          <w:szCs w:val="22"/>
        </w:rPr>
        <w:t xml:space="preserve">I systematics in gas hydrate fields at the northern Cascadia margin (IODP Expedition 311): Insights from numerical modeling: </w:t>
      </w:r>
      <w:r w:rsidRPr="00E3440F">
        <w:rPr>
          <w:i/>
          <w:sz w:val="22"/>
          <w:szCs w:val="22"/>
        </w:rPr>
        <w:t xml:space="preserve">Geochem. </w:t>
      </w:r>
      <w:proofErr w:type="spellStart"/>
      <w:r w:rsidRPr="00E3440F">
        <w:rPr>
          <w:i/>
          <w:sz w:val="22"/>
          <w:szCs w:val="22"/>
        </w:rPr>
        <w:t>Geophys</w:t>
      </w:r>
      <w:proofErr w:type="spellEnd"/>
      <w:r w:rsidRPr="00E3440F">
        <w:rPr>
          <w:i/>
          <w:sz w:val="22"/>
          <w:szCs w:val="22"/>
        </w:rPr>
        <w:t xml:space="preserve">. </w:t>
      </w:r>
      <w:proofErr w:type="spellStart"/>
      <w:r w:rsidRPr="00E3440F">
        <w:rPr>
          <w:i/>
          <w:sz w:val="22"/>
          <w:szCs w:val="22"/>
        </w:rPr>
        <w:t>Geosyst</w:t>
      </w:r>
      <w:proofErr w:type="spellEnd"/>
      <w:r w:rsidRPr="00E3440F">
        <w:rPr>
          <w:sz w:val="22"/>
          <w:szCs w:val="22"/>
        </w:rPr>
        <w:t>., 9, Q10006, doi:10.1029/2008GC002156.</w:t>
      </w:r>
    </w:p>
    <w:p w:rsidR="00ED69B9" w:rsidRPr="00E3440F" w:rsidRDefault="00ED69B9" w:rsidP="008F3B52">
      <w:pPr>
        <w:tabs>
          <w:tab w:val="left" w:pos="15480"/>
        </w:tabs>
        <w:ind w:left="720" w:right="180" w:hanging="450"/>
        <w:rPr>
          <w:sz w:val="22"/>
          <w:szCs w:val="22"/>
        </w:rPr>
      </w:pPr>
      <w:r w:rsidRPr="00E3440F">
        <w:rPr>
          <w:sz w:val="22"/>
          <w:szCs w:val="22"/>
        </w:rPr>
        <w:t xml:space="preserve">10. </w:t>
      </w:r>
      <w:r w:rsidRPr="00E3440F">
        <w:rPr>
          <w:b/>
          <w:sz w:val="22"/>
          <w:szCs w:val="22"/>
        </w:rPr>
        <w:t>Lu, Z.,</w:t>
      </w:r>
      <w:r w:rsidRPr="00E3440F">
        <w:rPr>
          <w:sz w:val="22"/>
          <w:szCs w:val="22"/>
        </w:rPr>
        <w:t xml:space="preserve"> </w:t>
      </w:r>
      <w:proofErr w:type="spellStart"/>
      <w:r w:rsidRPr="00E3440F">
        <w:rPr>
          <w:sz w:val="22"/>
          <w:szCs w:val="22"/>
        </w:rPr>
        <w:t>Tomaru</w:t>
      </w:r>
      <w:proofErr w:type="spellEnd"/>
      <w:r w:rsidRPr="00E3440F">
        <w:rPr>
          <w:sz w:val="22"/>
          <w:szCs w:val="22"/>
        </w:rPr>
        <w:t xml:space="preserve">, H., and Fehn, U., 2008, Iodine ages of pore waters at Hydrate Ridge (ODP Leg 204), Cascadia Margin: implications for sources of methane in gas hydrates: </w:t>
      </w:r>
      <w:r w:rsidRPr="00E3440F">
        <w:rPr>
          <w:i/>
          <w:sz w:val="22"/>
          <w:szCs w:val="22"/>
        </w:rPr>
        <w:t>Earth and Planetary Science Letters</w:t>
      </w:r>
      <w:r w:rsidRPr="00E3440F">
        <w:rPr>
          <w:sz w:val="22"/>
          <w:szCs w:val="22"/>
        </w:rPr>
        <w:t>, v. 267, p. 654-665.</w:t>
      </w:r>
    </w:p>
    <w:p w:rsidR="00ED69B9" w:rsidRPr="00E3440F" w:rsidRDefault="00ED69B9" w:rsidP="008F3B52">
      <w:pPr>
        <w:tabs>
          <w:tab w:val="left" w:pos="15480"/>
        </w:tabs>
        <w:ind w:left="720" w:right="180" w:hanging="450"/>
        <w:rPr>
          <w:sz w:val="22"/>
          <w:szCs w:val="22"/>
        </w:rPr>
      </w:pPr>
      <w:r w:rsidRPr="00E3440F">
        <w:rPr>
          <w:sz w:val="22"/>
          <w:szCs w:val="22"/>
        </w:rPr>
        <w:t xml:space="preserve">9. </w:t>
      </w:r>
      <w:r w:rsidRPr="00E3440F">
        <w:rPr>
          <w:b/>
          <w:sz w:val="22"/>
          <w:szCs w:val="22"/>
        </w:rPr>
        <w:t>Lu, Z.,</w:t>
      </w:r>
      <w:r w:rsidRPr="00E3440F">
        <w:rPr>
          <w:sz w:val="22"/>
          <w:szCs w:val="22"/>
        </w:rPr>
        <w:t xml:space="preserve"> </w:t>
      </w:r>
      <w:proofErr w:type="spellStart"/>
      <w:r w:rsidRPr="00E3440F">
        <w:rPr>
          <w:sz w:val="22"/>
          <w:szCs w:val="22"/>
        </w:rPr>
        <w:t>Hensen</w:t>
      </w:r>
      <w:proofErr w:type="spellEnd"/>
      <w:r w:rsidRPr="00E3440F">
        <w:rPr>
          <w:sz w:val="22"/>
          <w:szCs w:val="22"/>
        </w:rPr>
        <w:t xml:space="preserve">, C., Fehn, U., and </w:t>
      </w:r>
      <w:proofErr w:type="spellStart"/>
      <w:r w:rsidRPr="00E3440F">
        <w:rPr>
          <w:sz w:val="22"/>
          <w:szCs w:val="22"/>
        </w:rPr>
        <w:t>Wallmann</w:t>
      </w:r>
      <w:proofErr w:type="spellEnd"/>
      <w:r w:rsidRPr="00E3440F">
        <w:rPr>
          <w:sz w:val="22"/>
          <w:szCs w:val="22"/>
        </w:rPr>
        <w:t xml:space="preserve">, K., 2007, Old iodine in fluids venting along the Central American convergent margin: </w:t>
      </w:r>
      <w:r w:rsidRPr="00E3440F">
        <w:rPr>
          <w:i/>
          <w:sz w:val="22"/>
          <w:szCs w:val="22"/>
        </w:rPr>
        <w:t>Geophysical Research Letters</w:t>
      </w:r>
      <w:r w:rsidRPr="00E3440F">
        <w:rPr>
          <w:sz w:val="22"/>
          <w:szCs w:val="22"/>
        </w:rPr>
        <w:t xml:space="preserve"> 34, L22604, </w:t>
      </w:r>
      <w:proofErr w:type="spellStart"/>
      <w:r w:rsidRPr="00E3440F">
        <w:rPr>
          <w:sz w:val="22"/>
          <w:szCs w:val="22"/>
        </w:rPr>
        <w:t>doi</w:t>
      </w:r>
      <w:proofErr w:type="spellEnd"/>
      <w:r w:rsidRPr="00E3440F">
        <w:rPr>
          <w:sz w:val="22"/>
          <w:szCs w:val="22"/>
        </w:rPr>
        <w:t>: 22610.21029/22007GL031864.</w:t>
      </w:r>
    </w:p>
    <w:p w:rsidR="00ED69B9" w:rsidRPr="00E3440F" w:rsidRDefault="00ED69B9" w:rsidP="008F3B52">
      <w:pPr>
        <w:tabs>
          <w:tab w:val="left" w:pos="15480"/>
        </w:tabs>
        <w:ind w:left="720" w:right="180" w:hanging="450"/>
        <w:rPr>
          <w:sz w:val="22"/>
          <w:szCs w:val="22"/>
        </w:rPr>
      </w:pPr>
      <w:r w:rsidRPr="00E3440F">
        <w:rPr>
          <w:sz w:val="22"/>
          <w:szCs w:val="22"/>
        </w:rPr>
        <w:t xml:space="preserve">8. </w:t>
      </w:r>
      <w:r w:rsidRPr="00E3440F">
        <w:rPr>
          <w:b/>
          <w:sz w:val="22"/>
          <w:szCs w:val="22"/>
        </w:rPr>
        <w:t>Lu, Z.,</w:t>
      </w:r>
      <w:r w:rsidRPr="00E3440F">
        <w:rPr>
          <w:sz w:val="22"/>
          <w:szCs w:val="22"/>
        </w:rPr>
        <w:t xml:space="preserve"> Fehn, U., </w:t>
      </w:r>
      <w:proofErr w:type="spellStart"/>
      <w:r w:rsidRPr="00E3440F">
        <w:rPr>
          <w:sz w:val="22"/>
          <w:szCs w:val="22"/>
        </w:rPr>
        <w:t>Tomaru</w:t>
      </w:r>
      <w:proofErr w:type="spellEnd"/>
      <w:r w:rsidRPr="00E3440F">
        <w:rPr>
          <w:sz w:val="22"/>
          <w:szCs w:val="22"/>
        </w:rPr>
        <w:t xml:space="preserve">, H., Elmore, D., and Ma, X., 2007, Reliability of </w:t>
      </w:r>
      <w:r w:rsidRPr="00E3440F">
        <w:rPr>
          <w:sz w:val="22"/>
          <w:szCs w:val="22"/>
          <w:vertAlign w:val="superscript"/>
        </w:rPr>
        <w:t>129</w:t>
      </w:r>
      <w:r w:rsidRPr="00E3440F">
        <w:rPr>
          <w:sz w:val="22"/>
          <w:szCs w:val="22"/>
        </w:rPr>
        <w:t xml:space="preserve">I/I ratios produced from small sample masses: </w:t>
      </w:r>
      <w:r w:rsidRPr="00E3440F">
        <w:rPr>
          <w:i/>
          <w:sz w:val="22"/>
          <w:szCs w:val="22"/>
        </w:rPr>
        <w:t>Nuclear Instruments and Methods in Physics Research B</w:t>
      </w:r>
      <w:r w:rsidRPr="00E3440F">
        <w:rPr>
          <w:sz w:val="22"/>
          <w:szCs w:val="22"/>
        </w:rPr>
        <w:t>, v. 259, p. 359-364.</w:t>
      </w:r>
    </w:p>
    <w:p w:rsidR="00ED69B9" w:rsidRPr="00E3440F" w:rsidRDefault="00ED69B9" w:rsidP="008F3B52">
      <w:pPr>
        <w:tabs>
          <w:tab w:val="left" w:pos="15480"/>
        </w:tabs>
        <w:ind w:left="720" w:right="180" w:hanging="450"/>
        <w:rPr>
          <w:sz w:val="22"/>
          <w:szCs w:val="22"/>
        </w:rPr>
      </w:pPr>
      <w:r w:rsidRPr="00E3440F">
        <w:rPr>
          <w:sz w:val="22"/>
          <w:szCs w:val="22"/>
        </w:rPr>
        <w:t xml:space="preserve">7. </w:t>
      </w:r>
      <w:proofErr w:type="spellStart"/>
      <w:r w:rsidRPr="00E3440F">
        <w:rPr>
          <w:sz w:val="22"/>
          <w:szCs w:val="22"/>
        </w:rPr>
        <w:t>Tomaru</w:t>
      </w:r>
      <w:proofErr w:type="spellEnd"/>
      <w:r w:rsidRPr="00E3440F">
        <w:rPr>
          <w:sz w:val="22"/>
          <w:szCs w:val="22"/>
        </w:rPr>
        <w:t xml:space="preserve">, H., </w:t>
      </w:r>
      <w:r w:rsidRPr="00E3440F">
        <w:rPr>
          <w:b/>
          <w:sz w:val="22"/>
          <w:szCs w:val="22"/>
        </w:rPr>
        <w:t>Lu, Z.,</w:t>
      </w:r>
      <w:r w:rsidRPr="00E3440F">
        <w:rPr>
          <w:sz w:val="22"/>
          <w:szCs w:val="22"/>
        </w:rPr>
        <w:t xml:space="preserve"> Fehn, U., </w:t>
      </w:r>
      <w:proofErr w:type="spellStart"/>
      <w:r w:rsidRPr="00E3440F">
        <w:rPr>
          <w:sz w:val="22"/>
          <w:szCs w:val="22"/>
        </w:rPr>
        <w:t>Muramatsu</w:t>
      </w:r>
      <w:proofErr w:type="spellEnd"/>
      <w:r w:rsidRPr="00E3440F">
        <w:rPr>
          <w:sz w:val="22"/>
          <w:szCs w:val="22"/>
        </w:rPr>
        <w:t xml:space="preserve">, Y., and Matsumoto, R., 2007 Age variation of pore water iodine in the eastern Nankai Trough, Japan: evidence for different methane sources in a large gas hydrate field: </w:t>
      </w:r>
      <w:r w:rsidRPr="00E3440F">
        <w:rPr>
          <w:i/>
          <w:sz w:val="22"/>
          <w:szCs w:val="22"/>
        </w:rPr>
        <w:t>Geology</w:t>
      </w:r>
      <w:r w:rsidRPr="00E3440F">
        <w:rPr>
          <w:sz w:val="22"/>
          <w:szCs w:val="22"/>
        </w:rPr>
        <w:t>, v.35, p.1015-1018.</w:t>
      </w:r>
    </w:p>
    <w:p w:rsidR="00ED69B9" w:rsidRPr="00E3440F" w:rsidRDefault="00ED69B9" w:rsidP="008F3B52">
      <w:pPr>
        <w:tabs>
          <w:tab w:val="left" w:pos="15480"/>
        </w:tabs>
        <w:ind w:left="720" w:right="180" w:hanging="450"/>
        <w:rPr>
          <w:sz w:val="22"/>
          <w:szCs w:val="22"/>
        </w:rPr>
      </w:pPr>
      <w:r w:rsidRPr="00E3440F">
        <w:rPr>
          <w:sz w:val="22"/>
          <w:szCs w:val="22"/>
        </w:rPr>
        <w:t xml:space="preserve">6. </w:t>
      </w:r>
      <w:proofErr w:type="spellStart"/>
      <w:r w:rsidRPr="00E3440F">
        <w:rPr>
          <w:sz w:val="22"/>
          <w:szCs w:val="22"/>
        </w:rPr>
        <w:t>Tomaru</w:t>
      </w:r>
      <w:proofErr w:type="spellEnd"/>
      <w:r w:rsidRPr="00E3440F">
        <w:rPr>
          <w:sz w:val="22"/>
          <w:szCs w:val="22"/>
        </w:rPr>
        <w:t xml:space="preserve">, H., </w:t>
      </w:r>
      <w:r w:rsidRPr="00E3440F">
        <w:rPr>
          <w:b/>
          <w:sz w:val="22"/>
          <w:szCs w:val="22"/>
        </w:rPr>
        <w:t>Lu, Z.,</w:t>
      </w:r>
      <w:r w:rsidRPr="00E3440F">
        <w:rPr>
          <w:sz w:val="22"/>
          <w:szCs w:val="22"/>
        </w:rPr>
        <w:t xml:space="preserve"> Snyder, G.T., Fehn, U., Hiruta, A., and Matsumoto, R., 2007, Origin and age of pore waters in an actively venting gas hydrate field near </w:t>
      </w:r>
      <w:proofErr w:type="spellStart"/>
      <w:r w:rsidRPr="00E3440F">
        <w:rPr>
          <w:sz w:val="22"/>
          <w:szCs w:val="22"/>
        </w:rPr>
        <w:t>Sado</w:t>
      </w:r>
      <w:proofErr w:type="spellEnd"/>
      <w:r w:rsidRPr="00E3440F">
        <w:rPr>
          <w:sz w:val="22"/>
          <w:szCs w:val="22"/>
        </w:rPr>
        <w:t xml:space="preserve"> Island, Japan Sea: interpretation of halogen and 129I distributions: </w:t>
      </w:r>
      <w:r w:rsidRPr="00E3440F">
        <w:rPr>
          <w:i/>
          <w:sz w:val="22"/>
          <w:szCs w:val="22"/>
        </w:rPr>
        <w:t>Chemical Geology</w:t>
      </w:r>
      <w:r w:rsidRPr="00E3440F">
        <w:rPr>
          <w:sz w:val="22"/>
          <w:szCs w:val="22"/>
        </w:rPr>
        <w:t>, v. 236, p. 350-366.</w:t>
      </w:r>
    </w:p>
    <w:p w:rsidR="00ED69B9" w:rsidRPr="00E3440F" w:rsidRDefault="00ED69B9" w:rsidP="008F3B52">
      <w:pPr>
        <w:tabs>
          <w:tab w:val="left" w:pos="15480"/>
        </w:tabs>
        <w:ind w:left="720" w:right="180" w:hanging="450"/>
        <w:rPr>
          <w:sz w:val="22"/>
          <w:szCs w:val="22"/>
        </w:rPr>
      </w:pPr>
      <w:r w:rsidRPr="00E3440F">
        <w:rPr>
          <w:sz w:val="22"/>
          <w:szCs w:val="22"/>
        </w:rPr>
        <w:t xml:space="preserve">5. </w:t>
      </w:r>
      <w:proofErr w:type="spellStart"/>
      <w:r w:rsidRPr="00E3440F">
        <w:rPr>
          <w:sz w:val="22"/>
          <w:szCs w:val="22"/>
        </w:rPr>
        <w:t>Tomaru</w:t>
      </w:r>
      <w:proofErr w:type="spellEnd"/>
      <w:r w:rsidRPr="00E3440F">
        <w:rPr>
          <w:sz w:val="22"/>
          <w:szCs w:val="22"/>
        </w:rPr>
        <w:t xml:space="preserve">, H., Fehn, U., </w:t>
      </w:r>
      <w:r w:rsidRPr="00E3440F">
        <w:rPr>
          <w:b/>
          <w:sz w:val="22"/>
          <w:szCs w:val="22"/>
        </w:rPr>
        <w:t>Lu, Z.L</w:t>
      </w:r>
      <w:r w:rsidRPr="00E3440F">
        <w:rPr>
          <w:sz w:val="22"/>
          <w:szCs w:val="22"/>
        </w:rPr>
        <w:t xml:space="preserve">., and Matsumoto, R., 2007, Halogen systematics in the Mallik 5L-38 gas hydrate production research well, Northwest Territories, Canada: Implications for the origin of gas hydrates under terrestrial permafrost conditions: </w:t>
      </w:r>
      <w:r w:rsidRPr="00E3440F">
        <w:rPr>
          <w:i/>
          <w:sz w:val="22"/>
          <w:szCs w:val="22"/>
        </w:rPr>
        <w:t>Applied Geochemistry</w:t>
      </w:r>
      <w:r w:rsidRPr="00E3440F">
        <w:rPr>
          <w:sz w:val="22"/>
          <w:szCs w:val="22"/>
        </w:rPr>
        <w:t>, v. 22, p. 656-675.</w:t>
      </w:r>
    </w:p>
    <w:p w:rsidR="00ED69B9" w:rsidRPr="00E3440F" w:rsidRDefault="00ED69B9" w:rsidP="008F3B52">
      <w:pPr>
        <w:tabs>
          <w:tab w:val="left" w:pos="15480"/>
        </w:tabs>
        <w:ind w:left="720" w:right="180" w:hanging="450"/>
        <w:rPr>
          <w:iCs/>
          <w:sz w:val="22"/>
          <w:szCs w:val="22"/>
        </w:rPr>
      </w:pPr>
      <w:r w:rsidRPr="00E3440F">
        <w:rPr>
          <w:sz w:val="22"/>
          <w:szCs w:val="22"/>
        </w:rPr>
        <w:t xml:space="preserve">4. </w:t>
      </w:r>
      <w:proofErr w:type="spellStart"/>
      <w:r w:rsidRPr="00E3440F">
        <w:rPr>
          <w:sz w:val="22"/>
          <w:szCs w:val="22"/>
        </w:rPr>
        <w:t>Tomaru</w:t>
      </w:r>
      <w:proofErr w:type="spellEnd"/>
      <w:r w:rsidRPr="00E3440F">
        <w:rPr>
          <w:sz w:val="22"/>
          <w:szCs w:val="22"/>
        </w:rPr>
        <w:t xml:space="preserve">, H., </w:t>
      </w:r>
      <w:proofErr w:type="spellStart"/>
      <w:r w:rsidRPr="00E3440F">
        <w:rPr>
          <w:sz w:val="22"/>
          <w:szCs w:val="22"/>
        </w:rPr>
        <w:t>Ohsawa</w:t>
      </w:r>
      <w:proofErr w:type="spellEnd"/>
      <w:r w:rsidRPr="00E3440F">
        <w:rPr>
          <w:sz w:val="22"/>
          <w:szCs w:val="22"/>
        </w:rPr>
        <w:t xml:space="preserve">, S., </w:t>
      </w:r>
      <w:proofErr w:type="spellStart"/>
      <w:r w:rsidRPr="00E3440F">
        <w:rPr>
          <w:sz w:val="22"/>
          <w:szCs w:val="22"/>
        </w:rPr>
        <w:t>Amita</w:t>
      </w:r>
      <w:proofErr w:type="spellEnd"/>
      <w:r w:rsidRPr="00E3440F">
        <w:rPr>
          <w:sz w:val="22"/>
          <w:szCs w:val="22"/>
        </w:rPr>
        <w:t xml:space="preserve">, K., </w:t>
      </w:r>
      <w:r w:rsidRPr="00E3440F">
        <w:rPr>
          <w:b/>
          <w:sz w:val="22"/>
          <w:szCs w:val="22"/>
        </w:rPr>
        <w:t>Lu, Z.L.,</w:t>
      </w:r>
      <w:r w:rsidRPr="00E3440F">
        <w:rPr>
          <w:sz w:val="22"/>
          <w:szCs w:val="22"/>
        </w:rPr>
        <w:t xml:space="preserve"> and Fehn, U., 2007, Influence of subduction zone settings on the origin of forearc fluids: Halogen concentrations and I-129/I ratios in waters from Kyushu, Japan: </w:t>
      </w:r>
      <w:r w:rsidRPr="00E3440F">
        <w:rPr>
          <w:i/>
          <w:sz w:val="22"/>
          <w:szCs w:val="22"/>
        </w:rPr>
        <w:t>Applied Geochemistry</w:t>
      </w:r>
      <w:r w:rsidRPr="00E3440F">
        <w:rPr>
          <w:sz w:val="22"/>
          <w:szCs w:val="22"/>
        </w:rPr>
        <w:t>, v. 22, p. 676-691.</w:t>
      </w:r>
    </w:p>
    <w:p w:rsidR="00ED69B9" w:rsidRPr="00E3440F" w:rsidRDefault="00ED69B9" w:rsidP="008F3B52">
      <w:pPr>
        <w:tabs>
          <w:tab w:val="left" w:pos="15480"/>
        </w:tabs>
        <w:ind w:left="720" w:right="180" w:hanging="450"/>
        <w:rPr>
          <w:sz w:val="22"/>
          <w:szCs w:val="22"/>
        </w:rPr>
      </w:pPr>
      <w:r w:rsidRPr="00E3440F">
        <w:rPr>
          <w:sz w:val="22"/>
          <w:szCs w:val="22"/>
        </w:rPr>
        <w:t xml:space="preserve">3. Fehn, U., </w:t>
      </w:r>
      <w:r w:rsidRPr="00E3440F">
        <w:rPr>
          <w:b/>
          <w:sz w:val="22"/>
          <w:szCs w:val="22"/>
        </w:rPr>
        <w:t>Lu, Z.,</w:t>
      </w:r>
      <w:r w:rsidRPr="00E3440F">
        <w:rPr>
          <w:sz w:val="22"/>
          <w:szCs w:val="22"/>
        </w:rPr>
        <w:t xml:space="preserve"> and </w:t>
      </w:r>
      <w:proofErr w:type="spellStart"/>
      <w:r w:rsidRPr="00E3440F">
        <w:rPr>
          <w:sz w:val="22"/>
          <w:szCs w:val="22"/>
        </w:rPr>
        <w:t>Tomaru</w:t>
      </w:r>
      <w:proofErr w:type="spellEnd"/>
      <w:r w:rsidRPr="00E3440F">
        <w:rPr>
          <w:sz w:val="22"/>
          <w:szCs w:val="22"/>
        </w:rPr>
        <w:t xml:space="preserve">, H., 2006, Data Report: </w:t>
      </w:r>
      <w:r w:rsidRPr="00E3440F">
        <w:rPr>
          <w:sz w:val="22"/>
          <w:szCs w:val="22"/>
          <w:vertAlign w:val="superscript"/>
        </w:rPr>
        <w:t>129</w:t>
      </w:r>
      <w:r w:rsidRPr="00E3440F">
        <w:rPr>
          <w:sz w:val="22"/>
          <w:szCs w:val="22"/>
        </w:rPr>
        <w:t xml:space="preserve">I/I ratios and halogen concentrations in pore water of Hydrate Ridge and their relevance for the origin of gas hydrates: A progress report: </w:t>
      </w:r>
      <w:r w:rsidRPr="00E3440F">
        <w:rPr>
          <w:i/>
          <w:sz w:val="22"/>
          <w:szCs w:val="22"/>
        </w:rPr>
        <w:t>Proceedings of the Ocean Drilling Program, Scientific Results</w:t>
      </w:r>
      <w:r w:rsidRPr="00E3440F">
        <w:rPr>
          <w:sz w:val="22"/>
          <w:szCs w:val="22"/>
        </w:rPr>
        <w:t>, v. 204.</w:t>
      </w:r>
    </w:p>
    <w:p w:rsidR="00ED69B9" w:rsidRPr="00E3440F" w:rsidRDefault="00ED69B9" w:rsidP="008F3B52">
      <w:pPr>
        <w:tabs>
          <w:tab w:val="left" w:pos="15480"/>
        </w:tabs>
        <w:ind w:left="720" w:right="180" w:hanging="450"/>
        <w:rPr>
          <w:sz w:val="22"/>
          <w:szCs w:val="22"/>
        </w:rPr>
      </w:pPr>
      <w:r w:rsidRPr="00E3440F">
        <w:rPr>
          <w:sz w:val="22"/>
          <w:szCs w:val="22"/>
        </w:rPr>
        <w:t xml:space="preserve">2. </w:t>
      </w:r>
      <w:r w:rsidRPr="00E3440F">
        <w:rPr>
          <w:b/>
          <w:sz w:val="22"/>
          <w:szCs w:val="22"/>
        </w:rPr>
        <w:t>Lu, Z.,</w:t>
      </w:r>
      <w:r w:rsidRPr="00E3440F">
        <w:rPr>
          <w:sz w:val="22"/>
          <w:szCs w:val="22"/>
        </w:rPr>
        <w:t xml:space="preserve"> Ling, H.F., Zhou, F., Jiang, S., Chen, X., and Zhou, H., 2005, Variation of the Fe/Mn ratio of ferromanganese crusts from the Central North Pacific: implication for paleoclimate changes: </w:t>
      </w:r>
      <w:r w:rsidRPr="00E3440F">
        <w:rPr>
          <w:i/>
          <w:sz w:val="22"/>
          <w:szCs w:val="22"/>
        </w:rPr>
        <w:t>Progress in Natural Science</w:t>
      </w:r>
      <w:r w:rsidRPr="00E3440F">
        <w:rPr>
          <w:sz w:val="22"/>
          <w:szCs w:val="22"/>
        </w:rPr>
        <w:t>, v. 15, p. 530-537.</w:t>
      </w:r>
    </w:p>
    <w:p w:rsidR="00ED69B9" w:rsidRDefault="00ED69B9" w:rsidP="008F3B52">
      <w:pPr>
        <w:tabs>
          <w:tab w:val="left" w:pos="15480"/>
        </w:tabs>
        <w:ind w:left="720" w:right="180" w:hanging="450"/>
        <w:rPr>
          <w:sz w:val="22"/>
          <w:szCs w:val="22"/>
        </w:rPr>
      </w:pPr>
      <w:r w:rsidRPr="00E3440F">
        <w:rPr>
          <w:sz w:val="22"/>
          <w:szCs w:val="22"/>
        </w:rPr>
        <w:t xml:space="preserve">1. Ling, H.F., Jiang, S.Y., Frank, M., Zhou, H.Y., Zhou, F., </w:t>
      </w:r>
      <w:r w:rsidRPr="00E3440F">
        <w:rPr>
          <w:b/>
          <w:sz w:val="22"/>
          <w:szCs w:val="22"/>
        </w:rPr>
        <w:t>Lu, Z.L.,</w:t>
      </w:r>
      <w:r w:rsidRPr="00E3440F">
        <w:rPr>
          <w:sz w:val="22"/>
          <w:szCs w:val="22"/>
        </w:rPr>
        <w:t xml:space="preserve"> Chen, X.M., Jiang, Y.H., and Ge, C.D., 2005, Differing controls over the Cenozoic </w:t>
      </w:r>
      <w:proofErr w:type="spellStart"/>
      <w:r w:rsidRPr="00E3440F">
        <w:rPr>
          <w:sz w:val="22"/>
          <w:szCs w:val="22"/>
        </w:rPr>
        <w:t>Pb</w:t>
      </w:r>
      <w:proofErr w:type="spellEnd"/>
      <w:r w:rsidRPr="00E3440F">
        <w:rPr>
          <w:sz w:val="22"/>
          <w:szCs w:val="22"/>
        </w:rPr>
        <w:t xml:space="preserve"> and Nd isotope evolution of </w:t>
      </w:r>
      <w:proofErr w:type="spellStart"/>
      <w:r w:rsidRPr="00E3440F">
        <w:rPr>
          <w:sz w:val="22"/>
          <w:szCs w:val="22"/>
        </w:rPr>
        <w:t>deepwater</w:t>
      </w:r>
      <w:proofErr w:type="spellEnd"/>
      <w:r w:rsidRPr="00E3440F">
        <w:rPr>
          <w:sz w:val="22"/>
          <w:szCs w:val="22"/>
        </w:rPr>
        <w:t xml:space="preserve"> in the central North Pacific Ocean: </w:t>
      </w:r>
      <w:r w:rsidRPr="00E3440F">
        <w:rPr>
          <w:i/>
          <w:sz w:val="22"/>
          <w:szCs w:val="22"/>
        </w:rPr>
        <w:t>Earth and Planetary Science Letters</w:t>
      </w:r>
      <w:r w:rsidRPr="00E3440F">
        <w:rPr>
          <w:sz w:val="22"/>
          <w:szCs w:val="22"/>
        </w:rPr>
        <w:t xml:space="preserve">, v. </w:t>
      </w:r>
      <w:r w:rsidRPr="00E3440F">
        <w:rPr>
          <w:sz w:val="22"/>
          <w:szCs w:val="22"/>
        </w:rPr>
        <w:lastRenderedPageBreak/>
        <w:t>232, p. 345-361.</w:t>
      </w:r>
    </w:p>
    <w:p w:rsidR="004B6C48" w:rsidRPr="00E3440F" w:rsidRDefault="004B6C48" w:rsidP="008F3B52">
      <w:pPr>
        <w:tabs>
          <w:tab w:val="left" w:pos="15480"/>
        </w:tabs>
        <w:ind w:left="720" w:right="180" w:hanging="450"/>
        <w:rPr>
          <w:sz w:val="22"/>
          <w:szCs w:val="22"/>
        </w:rPr>
      </w:pPr>
    </w:p>
    <w:p w:rsidR="0063122B" w:rsidRPr="000479E2" w:rsidRDefault="0063122B" w:rsidP="0063122B">
      <w:pPr>
        <w:pStyle w:val="BodyTextIndent2"/>
        <w:ind w:left="361" w:hanging="361"/>
        <w:jc w:val="both"/>
        <w:rPr>
          <w:rFonts w:ascii="Times New Roman" w:hAnsi="Times New Roman"/>
          <w:b/>
          <w:szCs w:val="22"/>
        </w:rPr>
      </w:pPr>
      <w:r w:rsidRPr="000479E2">
        <w:rPr>
          <w:rFonts w:ascii="Times New Roman" w:hAnsi="Times New Roman"/>
          <w:b/>
          <w:szCs w:val="22"/>
        </w:rPr>
        <w:t>INVITED TALKS</w:t>
      </w:r>
    </w:p>
    <w:p w:rsidR="00402C8C" w:rsidRDefault="00402C8C" w:rsidP="002B4C72">
      <w:pPr>
        <w:pStyle w:val="BodyTextIndent2"/>
        <w:ind w:left="990" w:firstLineChars="0" w:hanging="99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2018 Fall: GSA </w:t>
      </w:r>
      <w:r w:rsidR="00C034CC">
        <w:rPr>
          <w:rFonts w:ascii="Times New Roman" w:hAnsi="Times New Roman"/>
          <w:sz w:val="22"/>
          <w:szCs w:val="22"/>
        </w:rPr>
        <w:t xml:space="preserve">annual meeting, </w:t>
      </w:r>
      <w:r>
        <w:rPr>
          <w:rFonts w:ascii="Times New Roman" w:hAnsi="Times New Roman"/>
          <w:sz w:val="22"/>
          <w:szCs w:val="22"/>
        </w:rPr>
        <w:t>keynote</w:t>
      </w:r>
      <w:r w:rsidR="00C034CC">
        <w:rPr>
          <w:rFonts w:ascii="Times New Roman" w:hAnsi="Times New Roman"/>
          <w:sz w:val="22"/>
          <w:szCs w:val="22"/>
        </w:rPr>
        <w:t>,</w:t>
      </w:r>
      <w:r>
        <w:rPr>
          <w:rFonts w:ascii="Times New Roman" w:hAnsi="Times New Roman"/>
          <w:sz w:val="22"/>
          <w:szCs w:val="22"/>
        </w:rPr>
        <w:t xml:space="preserve"> “</w:t>
      </w:r>
      <w:r w:rsidRPr="00AE2396">
        <w:rPr>
          <w:rFonts w:ascii="Times New Roman" w:hAnsi="Times New Roman"/>
          <w:sz w:val="22"/>
          <w:szCs w:val="22"/>
        </w:rPr>
        <w:t xml:space="preserve">Earth history of oxygen and the </w:t>
      </w:r>
      <w:proofErr w:type="spellStart"/>
      <w:r w:rsidRPr="00AE2396">
        <w:rPr>
          <w:rFonts w:ascii="Times New Roman" w:hAnsi="Times New Roman"/>
          <w:sz w:val="22"/>
          <w:szCs w:val="22"/>
        </w:rPr>
        <w:t>iProxy</w:t>
      </w:r>
      <w:proofErr w:type="spellEnd"/>
      <w:r>
        <w:rPr>
          <w:rFonts w:ascii="Times New Roman" w:hAnsi="Times New Roman"/>
          <w:sz w:val="22"/>
          <w:szCs w:val="22"/>
        </w:rPr>
        <w:t>”</w:t>
      </w:r>
    </w:p>
    <w:p w:rsidR="002B4C72" w:rsidRDefault="002B4C72" w:rsidP="002B4C72">
      <w:pPr>
        <w:pStyle w:val="BodyTextIndent2"/>
        <w:ind w:left="990" w:firstLineChars="0" w:hanging="99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2018 Fall:</w:t>
      </w:r>
      <w:r w:rsidRPr="002B4C72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University of Rochester “</w:t>
      </w:r>
      <w:r w:rsidRPr="00AE2396">
        <w:rPr>
          <w:rFonts w:ascii="Times New Roman" w:hAnsi="Times New Roman"/>
          <w:sz w:val="22"/>
          <w:szCs w:val="22"/>
        </w:rPr>
        <w:t xml:space="preserve">Earth history of oxygen and the </w:t>
      </w:r>
      <w:proofErr w:type="spellStart"/>
      <w:r w:rsidRPr="00AE2396">
        <w:rPr>
          <w:rFonts w:ascii="Times New Roman" w:hAnsi="Times New Roman"/>
          <w:sz w:val="22"/>
          <w:szCs w:val="22"/>
        </w:rPr>
        <w:t>iProxy</w:t>
      </w:r>
      <w:proofErr w:type="spellEnd"/>
      <w:r>
        <w:rPr>
          <w:rFonts w:ascii="Times New Roman" w:hAnsi="Times New Roman"/>
          <w:sz w:val="22"/>
          <w:szCs w:val="22"/>
        </w:rPr>
        <w:t>”</w:t>
      </w:r>
    </w:p>
    <w:p w:rsidR="002B4C72" w:rsidRDefault="002B4C72" w:rsidP="00F8399E">
      <w:pPr>
        <w:pStyle w:val="BodyTextIndent2"/>
        <w:ind w:left="990" w:firstLineChars="0" w:hanging="99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2018 Fall:</w:t>
      </w:r>
      <w:r w:rsidR="00C034CC">
        <w:rPr>
          <w:rFonts w:ascii="Times New Roman" w:hAnsi="Times New Roman"/>
          <w:sz w:val="22"/>
          <w:szCs w:val="22"/>
        </w:rPr>
        <w:t xml:space="preserve"> Ocean Deoxygenation Conference</w:t>
      </w:r>
      <w:r>
        <w:rPr>
          <w:rFonts w:ascii="Times New Roman" w:hAnsi="Times New Roman"/>
          <w:sz w:val="22"/>
          <w:szCs w:val="22"/>
        </w:rPr>
        <w:t xml:space="preserve"> </w:t>
      </w:r>
      <w:r w:rsidR="00C034CC">
        <w:rPr>
          <w:rFonts w:ascii="Times New Roman" w:hAnsi="Times New Roman"/>
          <w:sz w:val="22"/>
          <w:szCs w:val="22"/>
        </w:rPr>
        <w:t>(</w:t>
      </w:r>
      <w:r>
        <w:rPr>
          <w:rFonts w:ascii="Times New Roman" w:hAnsi="Times New Roman"/>
          <w:sz w:val="22"/>
          <w:szCs w:val="22"/>
        </w:rPr>
        <w:t>Kiel</w:t>
      </w:r>
      <w:r w:rsidR="00C034CC">
        <w:rPr>
          <w:rFonts w:ascii="Times New Roman" w:hAnsi="Times New Roman"/>
          <w:sz w:val="22"/>
          <w:szCs w:val="22"/>
        </w:rPr>
        <w:t xml:space="preserve">, Germany), keynote, </w:t>
      </w:r>
      <w:r>
        <w:rPr>
          <w:rFonts w:ascii="Times New Roman" w:hAnsi="Times New Roman"/>
          <w:sz w:val="22"/>
          <w:szCs w:val="22"/>
        </w:rPr>
        <w:t>“</w:t>
      </w:r>
      <w:r w:rsidRPr="002B4C72">
        <w:rPr>
          <w:rFonts w:ascii="Times New Roman" w:hAnsi="Times New Roman"/>
          <w:sz w:val="22"/>
          <w:szCs w:val="22"/>
        </w:rPr>
        <w:t>Looking back into the future with a geochemical oxygenation proxy (I/Ca)</w:t>
      </w:r>
      <w:r>
        <w:rPr>
          <w:rFonts w:ascii="Times New Roman" w:hAnsi="Times New Roman"/>
          <w:sz w:val="22"/>
          <w:szCs w:val="22"/>
        </w:rPr>
        <w:t>”</w:t>
      </w:r>
    </w:p>
    <w:p w:rsidR="00AE2396" w:rsidRDefault="00AE2396" w:rsidP="00F8399E">
      <w:pPr>
        <w:pStyle w:val="BodyTextIndent2"/>
        <w:ind w:left="990" w:firstLineChars="0" w:hanging="99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2017 Fall: Texas A&amp;M “</w:t>
      </w:r>
      <w:r w:rsidRPr="00AE2396">
        <w:rPr>
          <w:rFonts w:ascii="Times New Roman" w:hAnsi="Times New Roman"/>
          <w:sz w:val="22"/>
          <w:szCs w:val="22"/>
        </w:rPr>
        <w:t xml:space="preserve">Earth history of oxygen and the </w:t>
      </w:r>
      <w:proofErr w:type="spellStart"/>
      <w:r w:rsidRPr="00AE2396">
        <w:rPr>
          <w:rFonts w:ascii="Times New Roman" w:hAnsi="Times New Roman"/>
          <w:sz w:val="22"/>
          <w:szCs w:val="22"/>
        </w:rPr>
        <w:t>iProxy</w:t>
      </w:r>
      <w:proofErr w:type="spellEnd"/>
      <w:r>
        <w:rPr>
          <w:rFonts w:ascii="Times New Roman" w:hAnsi="Times New Roman"/>
          <w:sz w:val="22"/>
          <w:szCs w:val="22"/>
        </w:rPr>
        <w:t>”</w:t>
      </w:r>
    </w:p>
    <w:p w:rsidR="002A1571" w:rsidRDefault="002A1571" w:rsidP="00F8399E">
      <w:pPr>
        <w:pStyle w:val="BodyTextIndent2"/>
        <w:ind w:left="990" w:firstLineChars="0" w:hanging="99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2017 Spring: Rutgers University “</w:t>
      </w:r>
      <w:r w:rsidRPr="004C3238">
        <w:rPr>
          <w:rFonts w:ascii="Times New Roman" w:hAnsi="Times New Roman"/>
          <w:sz w:val="22"/>
          <w:szCs w:val="22"/>
        </w:rPr>
        <w:t xml:space="preserve">I/Ca as an oxygenation proxy: </w:t>
      </w:r>
      <w:r>
        <w:rPr>
          <w:rFonts w:ascii="Times New Roman" w:hAnsi="Times New Roman"/>
          <w:sz w:val="22"/>
          <w:szCs w:val="22"/>
        </w:rPr>
        <w:t>co-evolution of life and planet”</w:t>
      </w:r>
    </w:p>
    <w:p w:rsidR="00F8399E" w:rsidRDefault="00F8399E" w:rsidP="00F8399E">
      <w:pPr>
        <w:pStyle w:val="BodyTextIndent2"/>
        <w:ind w:left="990" w:firstLineChars="0" w:hanging="99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2016 Summer: Tongji </w:t>
      </w:r>
      <w:proofErr w:type="spellStart"/>
      <w:r>
        <w:rPr>
          <w:rFonts w:ascii="Times New Roman" w:hAnsi="Times New Roman"/>
          <w:sz w:val="22"/>
          <w:szCs w:val="22"/>
        </w:rPr>
        <w:t>Univeristy</w:t>
      </w:r>
      <w:proofErr w:type="spellEnd"/>
      <w:r>
        <w:rPr>
          <w:rFonts w:ascii="Times New Roman" w:hAnsi="Times New Roman"/>
          <w:sz w:val="22"/>
          <w:szCs w:val="22"/>
        </w:rPr>
        <w:t xml:space="preserve"> “</w:t>
      </w:r>
      <w:r w:rsidRPr="004C3238">
        <w:rPr>
          <w:rFonts w:ascii="Times New Roman" w:hAnsi="Times New Roman"/>
          <w:sz w:val="22"/>
          <w:szCs w:val="22"/>
        </w:rPr>
        <w:t>I/Ca as an oxygenation proxy: Precambrian to Pleistocene</w:t>
      </w:r>
      <w:r>
        <w:rPr>
          <w:rFonts w:ascii="Times New Roman" w:hAnsi="Times New Roman"/>
          <w:sz w:val="22"/>
          <w:szCs w:val="22"/>
        </w:rPr>
        <w:t>”</w:t>
      </w:r>
    </w:p>
    <w:p w:rsidR="00F8399E" w:rsidRDefault="00F8399E" w:rsidP="00F8399E">
      <w:pPr>
        <w:pStyle w:val="BodyTextIndent2"/>
        <w:ind w:left="990" w:firstLineChars="0" w:hanging="99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2016 Summer: Xiamen University “</w:t>
      </w:r>
      <w:r w:rsidRPr="004C3238">
        <w:rPr>
          <w:rFonts w:ascii="Times New Roman" w:hAnsi="Times New Roman"/>
          <w:sz w:val="22"/>
          <w:szCs w:val="22"/>
        </w:rPr>
        <w:t xml:space="preserve">I/Ca as an oxygenation proxy: </w:t>
      </w:r>
      <w:r>
        <w:rPr>
          <w:rFonts w:ascii="Times New Roman" w:hAnsi="Times New Roman"/>
          <w:sz w:val="22"/>
          <w:szCs w:val="22"/>
        </w:rPr>
        <w:t>co-evolution of life and planet”</w:t>
      </w:r>
    </w:p>
    <w:p w:rsidR="00F8399E" w:rsidRDefault="00F8399E" w:rsidP="00F8399E">
      <w:pPr>
        <w:pStyle w:val="BodyTextIndent2"/>
        <w:ind w:left="990" w:firstLineChars="0" w:hanging="99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2016 Summer: </w:t>
      </w:r>
      <w:r w:rsidRPr="00F8399E">
        <w:rPr>
          <w:rFonts w:ascii="Times New Roman" w:hAnsi="Times New Roman"/>
          <w:sz w:val="22"/>
          <w:szCs w:val="22"/>
        </w:rPr>
        <w:t>University of Science and Technology of China</w:t>
      </w:r>
      <w:r>
        <w:rPr>
          <w:rFonts w:ascii="Times New Roman" w:hAnsi="Times New Roman"/>
          <w:sz w:val="22"/>
          <w:szCs w:val="22"/>
        </w:rPr>
        <w:t xml:space="preserve"> “</w:t>
      </w:r>
      <w:r w:rsidRPr="004C3238">
        <w:rPr>
          <w:rFonts w:ascii="Times New Roman" w:hAnsi="Times New Roman"/>
          <w:sz w:val="22"/>
          <w:szCs w:val="22"/>
        </w:rPr>
        <w:t xml:space="preserve">I/Ca as an oxygenation proxy: </w:t>
      </w:r>
      <w:r>
        <w:rPr>
          <w:rFonts w:ascii="Times New Roman" w:hAnsi="Times New Roman"/>
          <w:sz w:val="22"/>
          <w:szCs w:val="22"/>
        </w:rPr>
        <w:t>co-evolution of life and planet”</w:t>
      </w:r>
    </w:p>
    <w:p w:rsidR="00F8399E" w:rsidRDefault="00F8399E" w:rsidP="001C0A8F">
      <w:pPr>
        <w:pStyle w:val="BodyTextIndent2"/>
        <w:ind w:left="990" w:firstLineChars="0" w:hanging="99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2016 Summer: </w:t>
      </w:r>
      <w:r w:rsidRPr="00F8399E">
        <w:rPr>
          <w:rFonts w:ascii="Times New Roman" w:hAnsi="Times New Roman"/>
          <w:sz w:val="22"/>
          <w:szCs w:val="22"/>
        </w:rPr>
        <w:t xml:space="preserve">China University of Geosciences </w:t>
      </w:r>
      <w:r>
        <w:rPr>
          <w:rFonts w:ascii="Times New Roman" w:hAnsi="Times New Roman"/>
          <w:sz w:val="22"/>
          <w:szCs w:val="22"/>
        </w:rPr>
        <w:t>“</w:t>
      </w:r>
      <w:r w:rsidRPr="004C3238">
        <w:rPr>
          <w:rFonts w:ascii="Times New Roman" w:hAnsi="Times New Roman"/>
          <w:sz w:val="22"/>
          <w:szCs w:val="22"/>
        </w:rPr>
        <w:t>I/Ca as an oxygenation proxy: Precambrian to Pleistocene</w:t>
      </w:r>
      <w:r>
        <w:rPr>
          <w:rFonts w:ascii="Times New Roman" w:hAnsi="Times New Roman"/>
          <w:sz w:val="22"/>
          <w:szCs w:val="22"/>
        </w:rPr>
        <w:t>”</w:t>
      </w:r>
    </w:p>
    <w:p w:rsidR="001C0A8F" w:rsidRDefault="00F8399E" w:rsidP="001C0A8F">
      <w:pPr>
        <w:pStyle w:val="BodyTextIndent2"/>
        <w:ind w:left="990" w:firstLineChars="0" w:hanging="99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2016</w:t>
      </w:r>
      <w:r w:rsidR="001C0A8F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Spring</w:t>
      </w:r>
      <w:r w:rsidR="001C0A8F">
        <w:rPr>
          <w:rFonts w:ascii="Times New Roman" w:hAnsi="Times New Roman"/>
          <w:sz w:val="22"/>
          <w:szCs w:val="22"/>
        </w:rPr>
        <w:t>: Princeton</w:t>
      </w:r>
      <w:r w:rsidR="001C0A8F" w:rsidRPr="00EC6DA4">
        <w:rPr>
          <w:rFonts w:ascii="Times New Roman" w:hAnsi="Times New Roman"/>
          <w:sz w:val="22"/>
          <w:szCs w:val="22"/>
        </w:rPr>
        <w:t xml:space="preserve"> University</w:t>
      </w:r>
      <w:r w:rsidR="001C0A8F">
        <w:rPr>
          <w:rFonts w:ascii="Times New Roman" w:hAnsi="Times New Roman"/>
          <w:sz w:val="22"/>
          <w:szCs w:val="22"/>
        </w:rPr>
        <w:t xml:space="preserve"> “</w:t>
      </w:r>
      <w:r w:rsidR="001C0A8F" w:rsidRPr="004C3238">
        <w:rPr>
          <w:rFonts w:ascii="Times New Roman" w:hAnsi="Times New Roman"/>
          <w:sz w:val="22"/>
          <w:szCs w:val="22"/>
        </w:rPr>
        <w:t>I/Ca as an oxygenation proxy: Precambrian to Pleistocene</w:t>
      </w:r>
      <w:r w:rsidR="001C0A8F">
        <w:rPr>
          <w:rFonts w:ascii="Times New Roman" w:hAnsi="Times New Roman"/>
          <w:sz w:val="22"/>
          <w:szCs w:val="22"/>
        </w:rPr>
        <w:t>”</w:t>
      </w:r>
    </w:p>
    <w:p w:rsidR="0063122B" w:rsidRDefault="0063122B" w:rsidP="0063122B">
      <w:pPr>
        <w:pStyle w:val="BodyTextIndent2"/>
        <w:ind w:left="990" w:firstLineChars="0" w:hanging="99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2015 Fall:</w:t>
      </w:r>
      <w:r w:rsidRPr="006D3032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AGU “</w:t>
      </w:r>
      <w:r w:rsidRPr="00A6484F">
        <w:rPr>
          <w:sz w:val="22"/>
          <w:szCs w:val="22"/>
        </w:rPr>
        <w:t>A Phanerozoic I/Ca compilation: potential links to ocean oxygenation, carbon cycle and bio-diversification</w:t>
      </w:r>
      <w:r>
        <w:rPr>
          <w:rFonts w:ascii="Times New Roman" w:hAnsi="Times New Roman"/>
          <w:sz w:val="22"/>
          <w:szCs w:val="22"/>
        </w:rPr>
        <w:t>”</w:t>
      </w:r>
    </w:p>
    <w:p w:rsidR="0063122B" w:rsidRDefault="0063122B" w:rsidP="0063122B">
      <w:pPr>
        <w:pStyle w:val="BodyTextIndent2"/>
        <w:ind w:left="990" w:firstLineChars="0" w:hanging="99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2015 Fall: </w:t>
      </w:r>
      <w:r w:rsidRPr="00EC6DA4">
        <w:rPr>
          <w:rFonts w:ascii="Times New Roman" w:hAnsi="Times New Roman"/>
          <w:sz w:val="22"/>
          <w:szCs w:val="22"/>
        </w:rPr>
        <w:t>Columbia University</w:t>
      </w:r>
      <w:r>
        <w:rPr>
          <w:rFonts w:ascii="Times New Roman" w:hAnsi="Times New Roman"/>
          <w:sz w:val="22"/>
          <w:szCs w:val="22"/>
        </w:rPr>
        <w:t xml:space="preserve"> “</w:t>
      </w:r>
      <w:r w:rsidR="004C3238" w:rsidRPr="004C3238">
        <w:rPr>
          <w:rFonts w:ascii="Times New Roman" w:hAnsi="Times New Roman"/>
          <w:sz w:val="22"/>
          <w:szCs w:val="22"/>
        </w:rPr>
        <w:t>I/Ca as an oxygenation proxy: Precambrian to Pleistocene</w:t>
      </w:r>
      <w:r>
        <w:rPr>
          <w:rFonts w:ascii="Times New Roman" w:hAnsi="Times New Roman"/>
          <w:sz w:val="22"/>
          <w:szCs w:val="22"/>
        </w:rPr>
        <w:t>”</w:t>
      </w:r>
    </w:p>
    <w:p w:rsidR="0063122B" w:rsidRDefault="0063122B" w:rsidP="0063122B">
      <w:pPr>
        <w:pStyle w:val="BodyTextIndent2"/>
        <w:ind w:left="990" w:firstLineChars="0" w:hanging="99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2014 Spring: SUNY Binghamton “The tale of the O</w:t>
      </w:r>
      <w:r w:rsidRPr="00EB57FA">
        <w:rPr>
          <w:rFonts w:ascii="Times New Roman" w:hAnsi="Times New Roman"/>
          <w:sz w:val="22"/>
          <w:szCs w:val="22"/>
          <w:vertAlign w:val="subscript"/>
        </w:rPr>
        <w:t>2</w:t>
      </w:r>
      <w:r>
        <w:rPr>
          <w:rFonts w:ascii="Times New Roman" w:hAnsi="Times New Roman"/>
          <w:sz w:val="22"/>
          <w:szCs w:val="22"/>
        </w:rPr>
        <w:t>: the voyage with the purple e</w:t>
      </w:r>
      <w:r w:rsidRPr="00EB57FA">
        <w:rPr>
          <w:rFonts w:ascii="Times New Roman" w:hAnsi="Times New Roman"/>
          <w:sz w:val="22"/>
          <w:szCs w:val="22"/>
        </w:rPr>
        <w:t>ye</w:t>
      </w:r>
      <w:r>
        <w:rPr>
          <w:rFonts w:ascii="Times New Roman" w:hAnsi="Times New Roman"/>
          <w:sz w:val="22"/>
          <w:szCs w:val="22"/>
        </w:rPr>
        <w:t>”</w:t>
      </w:r>
    </w:p>
    <w:p w:rsidR="0063122B" w:rsidRDefault="0063122B" w:rsidP="0063122B">
      <w:pPr>
        <w:pStyle w:val="BodyTextIndent2"/>
        <w:ind w:left="990" w:firstLineChars="0" w:hanging="99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2014 Spring: Nanjing University “The tale of the O</w:t>
      </w:r>
      <w:r w:rsidRPr="00EB57FA">
        <w:rPr>
          <w:rFonts w:ascii="Times New Roman" w:hAnsi="Times New Roman"/>
          <w:sz w:val="22"/>
          <w:szCs w:val="22"/>
          <w:vertAlign w:val="subscript"/>
        </w:rPr>
        <w:t>2</w:t>
      </w:r>
      <w:r>
        <w:rPr>
          <w:rFonts w:ascii="Times New Roman" w:hAnsi="Times New Roman"/>
          <w:sz w:val="22"/>
          <w:szCs w:val="22"/>
        </w:rPr>
        <w:t>: the voyage with the purple e</w:t>
      </w:r>
      <w:r w:rsidRPr="00EB57FA">
        <w:rPr>
          <w:rFonts w:ascii="Times New Roman" w:hAnsi="Times New Roman"/>
          <w:sz w:val="22"/>
          <w:szCs w:val="22"/>
        </w:rPr>
        <w:t>ye</w:t>
      </w:r>
      <w:r>
        <w:rPr>
          <w:rFonts w:ascii="Times New Roman" w:hAnsi="Times New Roman"/>
          <w:sz w:val="22"/>
          <w:szCs w:val="22"/>
        </w:rPr>
        <w:t>”</w:t>
      </w:r>
    </w:p>
    <w:p w:rsidR="0063122B" w:rsidRDefault="0063122B" w:rsidP="0063122B">
      <w:pPr>
        <w:pStyle w:val="BodyTextIndent2"/>
        <w:ind w:left="990" w:firstLineChars="0" w:hanging="99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2013 Fall: AGU “</w:t>
      </w:r>
      <w:r w:rsidRPr="00EB57FA">
        <w:rPr>
          <w:rFonts w:ascii="Times New Roman" w:hAnsi="Times New Roman"/>
          <w:sz w:val="22"/>
          <w:szCs w:val="22"/>
        </w:rPr>
        <w:t xml:space="preserve">I/Ca in foraminiferal shells as a </w:t>
      </w:r>
      <w:proofErr w:type="spellStart"/>
      <w:r w:rsidRPr="00EB57FA">
        <w:rPr>
          <w:rFonts w:ascii="Times New Roman" w:hAnsi="Times New Roman"/>
          <w:sz w:val="22"/>
          <w:szCs w:val="22"/>
        </w:rPr>
        <w:t>paleoceanographic</w:t>
      </w:r>
      <w:proofErr w:type="spellEnd"/>
      <w:r w:rsidRPr="00EB57FA">
        <w:rPr>
          <w:rFonts w:ascii="Times New Roman" w:hAnsi="Times New Roman"/>
          <w:sz w:val="22"/>
          <w:szCs w:val="22"/>
        </w:rPr>
        <w:t xml:space="preserve"> proxy</w:t>
      </w:r>
      <w:r>
        <w:rPr>
          <w:rFonts w:ascii="Times New Roman" w:hAnsi="Times New Roman"/>
          <w:sz w:val="22"/>
          <w:szCs w:val="22"/>
        </w:rPr>
        <w:t xml:space="preserve">”  </w:t>
      </w:r>
    </w:p>
    <w:p w:rsidR="0063122B" w:rsidRDefault="0063122B" w:rsidP="0063122B">
      <w:pPr>
        <w:pStyle w:val="BodyTextIndent2"/>
        <w:ind w:left="990" w:firstLineChars="0" w:hanging="99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2013 Spring: University of Rochester “</w:t>
      </w:r>
      <w:r w:rsidRPr="002708D7">
        <w:rPr>
          <w:rFonts w:ascii="Times New Roman" w:hAnsi="Times New Roman"/>
          <w:sz w:val="22"/>
          <w:szCs w:val="22"/>
        </w:rPr>
        <w:t>Potential of ikaite as a paleo-environmental proxy: from Holocene ice-sheet stability to Mesozoic phosphorous cycling</w:t>
      </w:r>
      <w:r>
        <w:rPr>
          <w:rFonts w:ascii="Times New Roman" w:hAnsi="Times New Roman"/>
          <w:sz w:val="22"/>
          <w:szCs w:val="22"/>
        </w:rPr>
        <w:t>”</w:t>
      </w:r>
    </w:p>
    <w:p w:rsidR="0063122B" w:rsidRDefault="0063122B" w:rsidP="0063122B">
      <w:pPr>
        <w:pStyle w:val="BodyTextIndent2"/>
        <w:ind w:left="990" w:firstLineChars="0" w:hanging="99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2012 Spring: Yale University “</w:t>
      </w:r>
      <w:r w:rsidRPr="002708D7">
        <w:rPr>
          <w:rFonts w:ascii="Times New Roman" w:hAnsi="Times New Roman"/>
          <w:sz w:val="22"/>
          <w:szCs w:val="22"/>
        </w:rPr>
        <w:t>Potential of ikaite as a paleo-environmental proxy: from Holocene ice-sheet stability to Mesozoic phosphorous cycling</w:t>
      </w:r>
      <w:r>
        <w:rPr>
          <w:rFonts w:ascii="Times New Roman" w:hAnsi="Times New Roman"/>
          <w:sz w:val="22"/>
          <w:szCs w:val="22"/>
        </w:rPr>
        <w:t>”</w:t>
      </w:r>
    </w:p>
    <w:p w:rsidR="0063122B" w:rsidRDefault="0063122B" w:rsidP="0063122B">
      <w:pPr>
        <w:pStyle w:val="BodyTextIndent2"/>
        <w:ind w:left="990" w:firstLineChars="0" w:hanging="99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2012 Spring: </w:t>
      </w:r>
      <w:r w:rsidRPr="00EA4E93">
        <w:rPr>
          <w:rFonts w:ascii="Times New Roman" w:hAnsi="Times New Roman"/>
          <w:sz w:val="22"/>
          <w:szCs w:val="22"/>
        </w:rPr>
        <w:t>University at Buffalo</w:t>
      </w:r>
      <w:r>
        <w:rPr>
          <w:rFonts w:ascii="Times New Roman" w:hAnsi="Times New Roman"/>
          <w:sz w:val="22"/>
          <w:szCs w:val="22"/>
        </w:rPr>
        <w:t xml:space="preserve"> “</w:t>
      </w:r>
      <w:r w:rsidRPr="002708D7">
        <w:rPr>
          <w:rFonts w:ascii="Times New Roman" w:hAnsi="Times New Roman"/>
          <w:sz w:val="22"/>
          <w:szCs w:val="22"/>
        </w:rPr>
        <w:t>Potential of ikaite as a paleo-environmental proxy: from Holocene ice-sheet stability to Mesozoic phosphorous cycling</w:t>
      </w:r>
      <w:r>
        <w:rPr>
          <w:rFonts w:ascii="Times New Roman" w:hAnsi="Times New Roman"/>
          <w:sz w:val="22"/>
          <w:szCs w:val="22"/>
        </w:rPr>
        <w:t>”</w:t>
      </w:r>
    </w:p>
    <w:p w:rsidR="0063122B" w:rsidRDefault="0063122B" w:rsidP="0063122B">
      <w:pPr>
        <w:pStyle w:val="BodyTextIndent2"/>
        <w:ind w:left="990" w:firstLineChars="0" w:hanging="99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2011 Spring: Northwestern University</w:t>
      </w:r>
      <w:r w:rsidRPr="00EA4E93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“</w:t>
      </w:r>
      <w:r w:rsidRPr="002708D7">
        <w:rPr>
          <w:rFonts w:ascii="Times New Roman" w:hAnsi="Times New Roman"/>
          <w:sz w:val="22"/>
          <w:szCs w:val="22"/>
        </w:rPr>
        <w:t>I/Ca ratios in marine carbonate as a paleo-redox proxy during oceanic anoxic events</w:t>
      </w:r>
      <w:r>
        <w:rPr>
          <w:rFonts w:ascii="Times New Roman" w:hAnsi="Times New Roman"/>
          <w:sz w:val="22"/>
          <w:szCs w:val="22"/>
        </w:rPr>
        <w:t>”</w:t>
      </w:r>
    </w:p>
    <w:p w:rsidR="0063122B" w:rsidRDefault="0063122B" w:rsidP="0063122B">
      <w:pPr>
        <w:pStyle w:val="BodyTextIndent2"/>
        <w:ind w:left="990" w:firstLineChars="0" w:hanging="99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2011 Spring: </w:t>
      </w:r>
      <w:r w:rsidRPr="00EA4E93">
        <w:rPr>
          <w:rFonts w:ascii="Times New Roman" w:hAnsi="Times New Roman"/>
          <w:sz w:val="22"/>
          <w:szCs w:val="22"/>
        </w:rPr>
        <w:t xml:space="preserve">UC Riverside </w:t>
      </w:r>
      <w:r>
        <w:rPr>
          <w:rFonts w:ascii="Times New Roman" w:hAnsi="Times New Roman"/>
          <w:sz w:val="22"/>
          <w:szCs w:val="22"/>
        </w:rPr>
        <w:t>“</w:t>
      </w:r>
      <w:r w:rsidRPr="002708D7">
        <w:rPr>
          <w:rFonts w:ascii="Times New Roman" w:hAnsi="Times New Roman"/>
          <w:sz w:val="22"/>
          <w:szCs w:val="22"/>
        </w:rPr>
        <w:t>I/Ca ratios in marine carbonate as a paleo-redox proxy during oceanic anoxic events</w:t>
      </w:r>
      <w:r>
        <w:rPr>
          <w:rFonts w:ascii="Times New Roman" w:hAnsi="Times New Roman"/>
          <w:sz w:val="22"/>
          <w:szCs w:val="22"/>
        </w:rPr>
        <w:t>”</w:t>
      </w:r>
    </w:p>
    <w:p w:rsidR="0063122B" w:rsidRDefault="0063122B" w:rsidP="0063122B">
      <w:pPr>
        <w:pStyle w:val="BodyTextIndent2"/>
        <w:ind w:left="990" w:firstLineChars="0" w:hanging="99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2010 Fall: </w:t>
      </w:r>
      <w:r w:rsidRPr="00EA4E93">
        <w:rPr>
          <w:rFonts w:ascii="Times New Roman" w:hAnsi="Times New Roman"/>
          <w:sz w:val="22"/>
          <w:szCs w:val="22"/>
        </w:rPr>
        <w:t>IFM-GEOMAR</w:t>
      </w:r>
      <w:r>
        <w:rPr>
          <w:rFonts w:ascii="Times New Roman" w:hAnsi="Times New Roman"/>
          <w:sz w:val="22"/>
          <w:szCs w:val="22"/>
        </w:rPr>
        <w:t>, Kiel, Germany “</w:t>
      </w:r>
      <w:r w:rsidRPr="002708D7">
        <w:rPr>
          <w:rFonts w:ascii="Times New Roman" w:hAnsi="Times New Roman"/>
          <w:sz w:val="22"/>
          <w:szCs w:val="22"/>
        </w:rPr>
        <w:t>I/Ca ratios in marine carbonate as a paleo-redox proxy during oceanic anoxic events</w:t>
      </w:r>
      <w:r>
        <w:rPr>
          <w:rFonts w:ascii="Times New Roman" w:hAnsi="Times New Roman"/>
          <w:sz w:val="22"/>
          <w:szCs w:val="22"/>
        </w:rPr>
        <w:t>”</w:t>
      </w:r>
    </w:p>
    <w:p w:rsidR="0063122B" w:rsidRDefault="0063122B" w:rsidP="0063122B">
      <w:pPr>
        <w:pStyle w:val="BodyTextIndent2"/>
        <w:ind w:left="990" w:firstLineChars="0" w:hanging="99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2010 Fall: </w:t>
      </w:r>
      <w:r w:rsidRPr="00EA4E93">
        <w:rPr>
          <w:rFonts w:ascii="Times New Roman" w:hAnsi="Times New Roman"/>
          <w:sz w:val="22"/>
          <w:szCs w:val="22"/>
        </w:rPr>
        <w:t>Scottish</w:t>
      </w:r>
      <w:r>
        <w:rPr>
          <w:rFonts w:ascii="Times New Roman" w:hAnsi="Times New Roman"/>
          <w:sz w:val="22"/>
          <w:szCs w:val="22"/>
        </w:rPr>
        <w:t xml:space="preserve"> Association for Marine Science, Oban, UK “</w:t>
      </w:r>
      <w:r w:rsidRPr="0028373D">
        <w:rPr>
          <w:rFonts w:ascii="Times New Roman" w:hAnsi="Times New Roman"/>
          <w:sz w:val="22"/>
          <w:szCs w:val="22"/>
        </w:rPr>
        <w:t>Iodine as a natural tracer for the migration of subsurface fluid flow and methane</w:t>
      </w:r>
      <w:r>
        <w:rPr>
          <w:rFonts w:ascii="Times New Roman" w:hAnsi="Times New Roman"/>
          <w:sz w:val="22"/>
          <w:szCs w:val="22"/>
        </w:rPr>
        <w:t>”</w:t>
      </w:r>
    </w:p>
    <w:p w:rsidR="0063122B" w:rsidRDefault="0063122B" w:rsidP="0063122B">
      <w:pPr>
        <w:pStyle w:val="BodyTextIndent2"/>
        <w:ind w:left="990" w:firstLineChars="0" w:hanging="99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2007 Spring: </w:t>
      </w:r>
      <w:r w:rsidRPr="00EA4E93">
        <w:rPr>
          <w:rFonts w:ascii="Times New Roman" w:hAnsi="Times New Roman"/>
          <w:sz w:val="22"/>
          <w:szCs w:val="22"/>
        </w:rPr>
        <w:t>State ke</w:t>
      </w:r>
      <w:r>
        <w:rPr>
          <w:rFonts w:ascii="Times New Roman" w:hAnsi="Times New Roman"/>
          <w:sz w:val="22"/>
          <w:szCs w:val="22"/>
        </w:rPr>
        <w:t>y Laboratory of loess and Quater</w:t>
      </w:r>
      <w:r w:rsidRPr="00EA4E93">
        <w:rPr>
          <w:rFonts w:ascii="Times New Roman" w:hAnsi="Times New Roman"/>
          <w:sz w:val="22"/>
          <w:szCs w:val="22"/>
        </w:rPr>
        <w:t>nary Geology</w:t>
      </w:r>
      <w:r>
        <w:rPr>
          <w:rFonts w:ascii="Times New Roman" w:hAnsi="Times New Roman"/>
          <w:sz w:val="22"/>
          <w:szCs w:val="22"/>
        </w:rPr>
        <w:t>, Xian, China. “</w:t>
      </w:r>
      <w:r w:rsidRPr="0028373D">
        <w:rPr>
          <w:rFonts w:ascii="Times New Roman" w:hAnsi="Times New Roman"/>
          <w:sz w:val="22"/>
          <w:szCs w:val="22"/>
        </w:rPr>
        <w:t>I-129 investigations in active continental margins</w:t>
      </w:r>
      <w:r>
        <w:rPr>
          <w:rFonts w:ascii="Times New Roman" w:hAnsi="Times New Roman"/>
          <w:sz w:val="22"/>
          <w:szCs w:val="22"/>
        </w:rPr>
        <w:t>”</w:t>
      </w:r>
    </w:p>
    <w:p w:rsidR="0063122B" w:rsidRPr="00EA4E93" w:rsidRDefault="0063122B" w:rsidP="0063122B">
      <w:pPr>
        <w:pStyle w:val="BodyTextIndent2"/>
        <w:ind w:left="0" w:firstLineChars="0" w:firstLine="450"/>
        <w:jc w:val="both"/>
        <w:rPr>
          <w:rFonts w:ascii="Times New Roman" w:hAnsi="Times New Roman"/>
          <w:sz w:val="22"/>
          <w:szCs w:val="22"/>
        </w:rPr>
      </w:pPr>
    </w:p>
    <w:p w:rsidR="00790303" w:rsidRDefault="00790303" w:rsidP="0063122B">
      <w:pPr>
        <w:autoSpaceDE w:val="0"/>
        <w:autoSpaceDN w:val="0"/>
        <w:adjustRightInd w:val="0"/>
        <w:jc w:val="left"/>
        <w:rPr>
          <w:b/>
          <w:sz w:val="24"/>
          <w:szCs w:val="22"/>
        </w:rPr>
      </w:pPr>
    </w:p>
    <w:p w:rsidR="0063122B" w:rsidRPr="000479E2" w:rsidRDefault="0063122B" w:rsidP="0063122B">
      <w:pPr>
        <w:autoSpaceDE w:val="0"/>
        <w:autoSpaceDN w:val="0"/>
        <w:adjustRightInd w:val="0"/>
        <w:jc w:val="left"/>
        <w:rPr>
          <w:b/>
          <w:sz w:val="24"/>
          <w:szCs w:val="22"/>
        </w:rPr>
      </w:pPr>
      <w:r w:rsidRPr="000479E2">
        <w:rPr>
          <w:b/>
          <w:sz w:val="24"/>
          <w:szCs w:val="22"/>
        </w:rPr>
        <w:t>TEACHING</w:t>
      </w:r>
    </w:p>
    <w:p w:rsidR="0063122B" w:rsidRDefault="0063122B" w:rsidP="0063122B">
      <w:pPr>
        <w:autoSpaceDE w:val="0"/>
        <w:autoSpaceDN w:val="0"/>
        <w:adjustRightInd w:val="0"/>
        <w:jc w:val="left"/>
        <w:rPr>
          <w:sz w:val="22"/>
          <w:szCs w:val="22"/>
        </w:rPr>
      </w:pPr>
      <w:r>
        <w:rPr>
          <w:sz w:val="22"/>
          <w:szCs w:val="22"/>
        </w:rPr>
        <w:lastRenderedPageBreak/>
        <w:t>E</w:t>
      </w:r>
      <w:r w:rsidR="002B46F6">
        <w:rPr>
          <w:sz w:val="22"/>
          <w:szCs w:val="22"/>
        </w:rPr>
        <w:t>AR 111 Climate Change: 2011-2018</w:t>
      </w:r>
      <w:r>
        <w:rPr>
          <w:sz w:val="22"/>
          <w:szCs w:val="22"/>
        </w:rPr>
        <w:t xml:space="preserve">, yearly, </w:t>
      </w:r>
      <w:r w:rsidR="00A6282A">
        <w:rPr>
          <w:sz w:val="22"/>
          <w:szCs w:val="22"/>
        </w:rPr>
        <w:t>25</w:t>
      </w:r>
      <w:r>
        <w:rPr>
          <w:sz w:val="22"/>
          <w:szCs w:val="22"/>
        </w:rPr>
        <w:t>0 students each year</w:t>
      </w:r>
    </w:p>
    <w:p w:rsidR="0063122B" w:rsidRDefault="0063122B" w:rsidP="0063122B">
      <w:pPr>
        <w:autoSpaceDE w:val="0"/>
        <w:autoSpaceDN w:val="0"/>
        <w:adjustRightInd w:val="0"/>
        <w:jc w:val="left"/>
        <w:rPr>
          <w:sz w:val="22"/>
          <w:szCs w:val="22"/>
        </w:rPr>
      </w:pPr>
      <w:r>
        <w:rPr>
          <w:sz w:val="22"/>
          <w:szCs w:val="22"/>
        </w:rPr>
        <w:t>EAR 205 Water and the Environment: 2014-2015, yearly, 60 students each year</w:t>
      </w:r>
    </w:p>
    <w:p w:rsidR="0063122B" w:rsidRDefault="0063122B" w:rsidP="0063122B">
      <w:pPr>
        <w:autoSpaceDE w:val="0"/>
        <w:autoSpaceDN w:val="0"/>
        <w:adjustRightInd w:val="0"/>
        <w:jc w:val="left"/>
        <w:rPr>
          <w:sz w:val="22"/>
          <w:szCs w:val="22"/>
        </w:rPr>
      </w:pPr>
      <w:r>
        <w:rPr>
          <w:sz w:val="22"/>
          <w:szCs w:val="22"/>
        </w:rPr>
        <w:t>EAR 419/619 Aqueous Geochemistry: 2011-2015, biannually, 5 students</w:t>
      </w:r>
      <w:r w:rsidRPr="00DD01BA">
        <w:rPr>
          <w:sz w:val="22"/>
          <w:szCs w:val="22"/>
        </w:rPr>
        <w:t xml:space="preserve"> </w:t>
      </w:r>
      <w:r>
        <w:rPr>
          <w:sz w:val="22"/>
          <w:szCs w:val="22"/>
        </w:rPr>
        <w:t>each year</w:t>
      </w:r>
    </w:p>
    <w:p w:rsidR="0063122B" w:rsidRDefault="0063122B" w:rsidP="0063122B">
      <w:pPr>
        <w:autoSpaceDE w:val="0"/>
        <w:autoSpaceDN w:val="0"/>
        <w:adjustRightInd w:val="0"/>
        <w:jc w:val="left"/>
        <w:rPr>
          <w:sz w:val="22"/>
          <w:szCs w:val="22"/>
        </w:rPr>
      </w:pPr>
      <w:r>
        <w:rPr>
          <w:sz w:val="22"/>
          <w:szCs w:val="22"/>
        </w:rPr>
        <w:t>EAR 400</w:t>
      </w:r>
      <w:r w:rsidR="0033032A">
        <w:rPr>
          <w:sz w:val="22"/>
          <w:szCs w:val="22"/>
        </w:rPr>
        <w:t>/600 Chemical Oceanography: 2015</w:t>
      </w:r>
      <w:r>
        <w:rPr>
          <w:sz w:val="22"/>
          <w:szCs w:val="22"/>
        </w:rPr>
        <w:t>, 6 students</w:t>
      </w:r>
    </w:p>
    <w:p w:rsidR="0033032A" w:rsidRDefault="0033032A" w:rsidP="0063122B">
      <w:pPr>
        <w:autoSpaceDE w:val="0"/>
        <w:autoSpaceDN w:val="0"/>
        <w:adjustRightInd w:val="0"/>
        <w:jc w:val="left"/>
        <w:rPr>
          <w:sz w:val="22"/>
          <w:szCs w:val="22"/>
        </w:rPr>
      </w:pPr>
    </w:p>
    <w:p w:rsidR="0063122B" w:rsidRPr="00D03CFB" w:rsidRDefault="0063122B" w:rsidP="0063122B">
      <w:pPr>
        <w:autoSpaceDE w:val="0"/>
        <w:autoSpaceDN w:val="0"/>
        <w:adjustRightInd w:val="0"/>
        <w:jc w:val="left"/>
        <w:rPr>
          <w:sz w:val="24"/>
          <w:szCs w:val="22"/>
        </w:rPr>
      </w:pPr>
      <w:r w:rsidRPr="00D03CFB">
        <w:rPr>
          <w:b/>
          <w:sz w:val="24"/>
          <w:szCs w:val="22"/>
        </w:rPr>
        <w:t>SERVICE</w:t>
      </w:r>
    </w:p>
    <w:p w:rsidR="0063122B" w:rsidRPr="00D03CFB" w:rsidRDefault="0063122B" w:rsidP="00473D60">
      <w:pPr>
        <w:autoSpaceDE w:val="0"/>
        <w:autoSpaceDN w:val="0"/>
        <w:adjustRightInd w:val="0"/>
        <w:ind w:left="990" w:hanging="990"/>
        <w:jc w:val="left"/>
        <w:rPr>
          <w:sz w:val="22"/>
          <w:szCs w:val="22"/>
        </w:rPr>
      </w:pPr>
      <w:r>
        <w:rPr>
          <w:b/>
          <w:sz w:val="22"/>
          <w:szCs w:val="22"/>
        </w:rPr>
        <w:t>Professional</w:t>
      </w:r>
      <w:r w:rsidRPr="00D03CFB">
        <w:rPr>
          <w:b/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="006D0817">
        <w:rPr>
          <w:sz w:val="22"/>
          <w:szCs w:val="22"/>
        </w:rPr>
        <w:t xml:space="preserve">Associate editor of </w:t>
      </w:r>
      <w:r w:rsidR="006D0817" w:rsidRPr="006D0817">
        <w:rPr>
          <w:sz w:val="22"/>
          <w:szCs w:val="22"/>
        </w:rPr>
        <w:t>Marine and Petroleum Geology</w:t>
      </w:r>
      <w:r w:rsidR="006D0817">
        <w:rPr>
          <w:sz w:val="22"/>
          <w:szCs w:val="22"/>
        </w:rPr>
        <w:t xml:space="preserve">; </w:t>
      </w:r>
      <w:r>
        <w:rPr>
          <w:sz w:val="22"/>
          <w:szCs w:val="22"/>
        </w:rPr>
        <w:t xml:space="preserve">Session conveners for </w:t>
      </w:r>
      <w:r w:rsidRPr="00617060">
        <w:rPr>
          <w:sz w:val="22"/>
          <w:szCs w:val="22"/>
        </w:rPr>
        <w:t xml:space="preserve">AGU Fall </w:t>
      </w:r>
      <w:r>
        <w:rPr>
          <w:sz w:val="22"/>
          <w:szCs w:val="22"/>
        </w:rPr>
        <w:t xml:space="preserve">Meeting and Goldschmidt conferences; </w:t>
      </w:r>
      <w:r w:rsidR="00F97667">
        <w:rPr>
          <w:sz w:val="22"/>
          <w:szCs w:val="22"/>
        </w:rPr>
        <w:t>Reviewer for European Research Council; P</w:t>
      </w:r>
      <w:r>
        <w:rPr>
          <w:sz w:val="22"/>
          <w:szCs w:val="22"/>
        </w:rPr>
        <w:t>anelist and reviewer</w:t>
      </w:r>
      <w:r w:rsidRPr="006E5E5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for </w:t>
      </w:r>
      <w:r w:rsidRPr="006E5E51">
        <w:rPr>
          <w:sz w:val="22"/>
          <w:szCs w:val="22"/>
        </w:rPr>
        <w:t>National Science Foundat</w:t>
      </w:r>
      <w:r>
        <w:rPr>
          <w:sz w:val="22"/>
          <w:szCs w:val="22"/>
        </w:rPr>
        <w:t>ion</w:t>
      </w:r>
      <w:r w:rsidR="00F97667">
        <w:rPr>
          <w:sz w:val="22"/>
          <w:szCs w:val="22"/>
        </w:rPr>
        <w:t xml:space="preserve"> (Marine Geology and Geophysics, </w:t>
      </w:r>
      <w:r w:rsidR="00F97667" w:rsidRPr="00F97667">
        <w:rPr>
          <w:sz w:val="22"/>
          <w:szCs w:val="22"/>
        </w:rPr>
        <w:t>Sedim</w:t>
      </w:r>
      <w:r w:rsidR="00F97667">
        <w:rPr>
          <w:sz w:val="22"/>
          <w:szCs w:val="22"/>
        </w:rPr>
        <w:t>entary Geology and Paleobiology,</w:t>
      </w:r>
      <w:r w:rsidR="00F97667" w:rsidRPr="00F97667">
        <w:rPr>
          <w:sz w:val="22"/>
          <w:szCs w:val="22"/>
        </w:rPr>
        <w:t xml:space="preserve"> Geobiology and Low-Temperature Geochemistry</w:t>
      </w:r>
      <w:r w:rsidR="00F97667">
        <w:rPr>
          <w:sz w:val="22"/>
          <w:szCs w:val="22"/>
        </w:rPr>
        <w:t>).</w:t>
      </w:r>
    </w:p>
    <w:p w:rsidR="0023572A" w:rsidRDefault="0063122B" w:rsidP="00473D60">
      <w:pPr>
        <w:pStyle w:val="BodyTextIndent2"/>
        <w:ind w:left="987" w:hangingChars="447" w:hanging="987"/>
        <w:rPr>
          <w:rFonts w:ascii="Times New Roman" w:hAnsi="Times New Roman"/>
          <w:sz w:val="22"/>
          <w:szCs w:val="22"/>
        </w:rPr>
      </w:pPr>
      <w:r w:rsidRPr="0004660E">
        <w:rPr>
          <w:rFonts w:ascii="Times New Roman" w:hAnsi="Times New Roman"/>
          <w:b/>
          <w:sz w:val="22"/>
          <w:szCs w:val="22"/>
        </w:rPr>
        <w:t>Journal reviewer</w:t>
      </w:r>
      <w:r>
        <w:rPr>
          <w:rFonts w:ascii="Times New Roman" w:hAnsi="Times New Roman"/>
          <w:b/>
          <w:sz w:val="22"/>
          <w:szCs w:val="22"/>
        </w:rPr>
        <w:t>:</w:t>
      </w:r>
      <w:r w:rsidRPr="0045226D">
        <w:rPr>
          <w:rFonts w:ascii="Times New Roman" w:hAnsi="Times New Roman"/>
          <w:sz w:val="22"/>
          <w:szCs w:val="22"/>
        </w:rPr>
        <w:t xml:space="preserve"> </w:t>
      </w:r>
      <w:r w:rsidR="0045226D" w:rsidRPr="0045226D">
        <w:rPr>
          <w:rFonts w:ascii="Times New Roman" w:hAnsi="Times New Roman"/>
          <w:sz w:val="22"/>
          <w:szCs w:val="22"/>
        </w:rPr>
        <w:t xml:space="preserve">Science Advances; </w:t>
      </w:r>
      <w:r w:rsidR="0023572A" w:rsidRPr="006E5E51">
        <w:rPr>
          <w:rFonts w:ascii="Times New Roman" w:hAnsi="Times New Roman"/>
          <w:sz w:val="22"/>
          <w:szCs w:val="22"/>
        </w:rPr>
        <w:t>Nature Geoscience;</w:t>
      </w:r>
      <w:r w:rsidR="0023572A">
        <w:rPr>
          <w:rFonts w:ascii="Times New Roman" w:hAnsi="Times New Roman"/>
          <w:sz w:val="22"/>
          <w:szCs w:val="22"/>
        </w:rPr>
        <w:t xml:space="preserve"> Geology; </w:t>
      </w:r>
      <w:r w:rsidR="0023572A" w:rsidRPr="006E5E51">
        <w:rPr>
          <w:rFonts w:ascii="Times New Roman" w:hAnsi="Times New Roman"/>
          <w:sz w:val="22"/>
          <w:szCs w:val="22"/>
        </w:rPr>
        <w:t xml:space="preserve">Earth and Planetary Science Letters; </w:t>
      </w:r>
      <w:proofErr w:type="spellStart"/>
      <w:r w:rsidR="0023572A" w:rsidRPr="006E5E51">
        <w:rPr>
          <w:rFonts w:ascii="Times New Roman" w:hAnsi="Times New Roman"/>
          <w:sz w:val="22"/>
          <w:szCs w:val="22"/>
        </w:rPr>
        <w:t>Geochimica</w:t>
      </w:r>
      <w:proofErr w:type="spellEnd"/>
      <w:r w:rsidR="0023572A" w:rsidRPr="006E5E51">
        <w:rPr>
          <w:rFonts w:ascii="Times New Roman" w:hAnsi="Times New Roman"/>
          <w:sz w:val="22"/>
          <w:szCs w:val="22"/>
        </w:rPr>
        <w:t xml:space="preserve"> et </w:t>
      </w:r>
      <w:proofErr w:type="spellStart"/>
      <w:r w:rsidR="0023572A" w:rsidRPr="006E5E51">
        <w:rPr>
          <w:rFonts w:ascii="Times New Roman" w:hAnsi="Times New Roman"/>
          <w:sz w:val="22"/>
          <w:szCs w:val="22"/>
        </w:rPr>
        <w:t>Cosmochimica</w:t>
      </w:r>
      <w:proofErr w:type="spellEnd"/>
      <w:r w:rsidR="0023572A" w:rsidRPr="006E5E51">
        <w:rPr>
          <w:rFonts w:ascii="Times New Roman" w:hAnsi="Times New Roman"/>
          <w:sz w:val="22"/>
          <w:szCs w:val="22"/>
        </w:rPr>
        <w:t xml:space="preserve"> Acta; </w:t>
      </w:r>
      <w:r w:rsidR="0023572A">
        <w:rPr>
          <w:rFonts w:ascii="Times New Roman" w:hAnsi="Times New Roman"/>
          <w:sz w:val="22"/>
          <w:szCs w:val="22"/>
        </w:rPr>
        <w:t xml:space="preserve">Paleoceanography; </w:t>
      </w:r>
      <w:r w:rsidR="000719F2">
        <w:rPr>
          <w:rFonts w:ascii="Times New Roman" w:hAnsi="Times New Roman"/>
          <w:sz w:val="22"/>
          <w:szCs w:val="22"/>
        </w:rPr>
        <w:t xml:space="preserve">Chemical Geology; </w:t>
      </w:r>
      <w:r w:rsidR="0023572A">
        <w:rPr>
          <w:rFonts w:ascii="Times New Roman" w:hAnsi="Times New Roman"/>
          <w:sz w:val="22"/>
          <w:szCs w:val="22"/>
        </w:rPr>
        <w:t xml:space="preserve">G-cubed; </w:t>
      </w:r>
      <w:proofErr w:type="spellStart"/>
      <w:r w:rsidR="00473D60" w:rsidRPr="00473D60">
        <w:rPr>
          <w:rFonts w:ascii="Times New Roman" w:hAnsi="Times New Roman"/>
          <w:sz w:val="22"/>
          <w:szCs w:val="22"/>
        </w:rPr>
        <w:t>Pala</w:t>
      </w:r>
      <w:r w:rsidR="00473D60">
        <w:rPr>
          <w:rFonts w:ascii="Times New Roman" w:hAnsi="Times New Roman"/>
          <w:sz w:val="22"/>
          <w:szCs w:val="22"/>
        </w:rPr>
        <w:t>eogeography</w:t>
      </w:r>
      <w:proofErr w:type="spellEnd"/>
      <w:r w:rsidR="00473D60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="00473D60">
        <w:rPr>
          <w:rFonts w:ascii="Times New Roman" w:hAnsi="Times New Roman"/>
          <w:sz w:val="22"/>
          <w:szCs w:val="22"/>
        </w:rPr>
        <w:t>Palaeoclimatology</w:t>
      </w:r>
      <w:proofErr w:type="spellEnd"/>
      <w:r w:rsidR="00473D60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="00473D60" w:rsidRPr="00473D60">
        <w:rPr>
          <w:rFonts w:ascii="Times New Roman" w:hAnsi="Times New Roman"/>
          <w:sz w:val="22"/>
          <w:szCs w:val="22"/>
        </w:rPr>
        <w:t>Palaeoecology</w:t>
      </w:r>
      <w:proofErr w:type="spellEnd"/>
      <w:r w:rsidR="0023572A">
        <w:rPr>
          <w:rFonts w:ascii="Times New Roman" w:hAnsi="Times New Roman"/>
          <w:sz w:val="22"/>
          <w:szCs w:val="22"/>
        </w:rPr>
        <w:t xml:space="preserve">; </w:t>
      </w:r>
      <w:proofErr w:type="spellStart"/>
      <w:r w:rsidR="0023572A" w:rsidRPr="006E5E51">
        <w:rPr>
          <w:rFonts w:ascii="Times New Roman" w:hAnsi="Times New Roman"/>
          <w:sz w:val="22"/>
          <w:szCs w:val="22"/>
        </w:rPr>
        <w:t>Biogeosciences</w:t>
      </w:r>
      <w:proofErr w:type="spellEnd"/>
      <w:r w:rsidR="0023572A" w:rsidRPr="006E5E51">
        <w:rPr>
          <w:rFonts w:ascii="Times New Roman" w:hAnsi="Times New Roman"/>
          <w:sz w:val="22"/>
          <w:szCs w:val="22"/>
        </w:rPr>
        <w:t>; Marine Chemistry;</w:t>
      </w:r>
      <w:r w:rsidR="000719F2" w:rsidRPr="000719F2">
        <w:rPr>
          <w:rFonts w:ascii="Times New Roman" w:hAnsi="Times New Roman"/>
          <w:sz w:val="22"/>
          <w:szCs w:val="22"/>
        </w:rPr>
        <w:t xml:space="preserve"> </w:t>
      </w:r>
      <w:r w:rsidR="000719F2">
        <w:rPr>
          <w:rFonts w:ascii="Times New Roman" w:hAnsi="Times New Roman"/>
          <w:sz w:val="22"/>
          <w:szCs w:val="22"/>
        </w:rPr>
        <w:t>Scientific Reports;</w:t>
      </w:r>
      <w:r w:rsidR="0023572A" w:rsidRPr="006E5E51">
        <w:rPr>
          <w:rFonts w:ascii="Times New Roman" w:hAnsi="Times New Roman"/>
          <w:sz w:val="22"/>
          <w:szCs w:val="22"/>
        </w:rPr>
        <w:t xml:space="preserve"> Marine and Petroleum Geology; </w:t>
      </w:r>
      <w:r w:rsidR="0023572A" w:rsidRPr="001505DD">
        <w:rPr>
          <w:rFonts w:ascii="Times New Roman" w:hAnsi="Times New Roman"/>
          <w:sz w:val="22"/>
          <w:szCs w:val="22"/>
        </w:rPr>
        <w:t>Environmental Science &amp; Technology</w:t>
      </w:r>
      <w:r w:rsidR="0023572A">
        <w:rPr>
          <w:rFonts w:ascii="Times New Roman" w:hAnsi="Times New Roman"/>
          <w:sz w:val="22"/>
          <w:szCs w:val="22"/>
        </w:rPr>
        <w:t xml:space="preserve">; </w:t>
      </w:r>
      <w:r w:rsidR="0023572A" w:rsidRPr="006E5E51">
        <w:rPr>
          <w:rFonts w:ascii="Times New Roman" w:hAnsi="Times New Roman"/>
          <w:sz w:val="22"/>
          <w:szCs w:val="22"/>
        </w:rPr>
        <w:t>Water Resources Research; Science of the Total Environment; Ground Water; Quaternary International</w:t>
      </w:r>
      <w:r w:rsidR="001732E0">
        <w:rPr>
          <w:rFonts w:ascii="Times New Roman" w:hAnsi="Times New Roman"/>
          <w:sz w:val="22"/>
          <w:szCs w:val="22"/>
        </w:rPr>
        <w:t xml:space="preserve">; </w:t>
      </w:r>
      <w:r w:rsidR="001732E0" w:rsidRPr="001732E0">
        <w:rPr>
          <w:rFonts w:ascii="Times New Roman" w:hAnsi="Times New Roman"/>
          <w:sz w:val="22"/>
          <w:szCs w:val="22"/>
        </w:rPr>
        <w:t>PLOS ONE</w:t>
      </w:r>
      <w:r w:rsidR="0090268E">
        <w:rPr>
          <w:rFonts w:ascii="Times New Roman" w:hAnsi="Times New Roman"/>
          <w:sz w:val="22"/>
          <w:szCs w:val="22"/>
        </w:rPr>
        <w:t>; The Cryosphere</w:t>
      </w:r>
      <w:r w:rsidR="0023572A">
        <w:rPr>
          <w:rFonts w:ascii="Times New Roman" w:hAnsi="Times New Roman"/>
          <w:sz w:val="22"/>
          <w:szCs w:val="22"/>
        </w:rPr>
        <w:t>.</w:t>
      </w:r>
    </w:p>
    <w:p w:rsidR="00976333" w:rsidRDefault="00976333" w:rsidP="00976333">
      <w:pPr>
        <w:autoSpaceDE w:val="0"/>
        <w:autoSpaceDN w:val="0"/>
        <w:adjustRightInd w:val="0"/>
        <w:ind w:left="990" w:hanging="990"/>
        <w:jc w:val="left"/>
        <w:rPr>
          <w:sz w:val="22"/>
          <w:szCs w:val="22"/>
        </w:rPr>
      </w:pPr>
      <w:r w:rsidRPr="00D03CFB">
        <w:rPr>
          <w:b/>
          <w:sz w:val="22"/>
          <w:szCs w:val="22"/>
        </w:rPr>
        <w:t>University:</w:t>
      </w:r>
      <w:r>
        <w:rPr>
          <w:sz w:val="22"/>
          <w:szCs w:val="22"/>
        </w:rPr>
        <w:t xml:space="preserve"> Curriculum C</w:t>
      </w:r>
      <w:r w:rsidRPr="00560405">
        <w:rPr>
          <w:sz w:val="22"/>
          <w:szCs w:val="22"/>
        </w:rPr>
        <w:t>ommittee</w:t>
      </w:r>
      <w:r>
        <w:rPr>
          <w:sz w:val="22"/>
          <w:szCs w:val="22"/>
        </w:rPr>
        <w:t xml:space="preserve"> at the College of Arts and Sciences;</w:t>
      </w:r>
      <w:r w:rsidRPr="00560405">
        <w:rPr>
          <w:sz w:val="22"/>
          <w:szCs w:val="22"/>
        </w:rPr>
        <w:t xml:space="preserve"> </w:t>
      </w:r>
      <w:proofErr w:type="spellStart"/>
      <w:r w:rsidRPr="0003369A">
        <w:rPr>
          <w:sz w:val="22"/>
          <w:szCs w:val="22"/>
        </w:rPr>
        <w:t>Slepecky</w:t>
      </w:r>
      <w:proofErr w:type="spellEnd"/>
      <w:r>
        <w:rPr>
          <w:sz w:val="22"/>
          <w:szCs w:val="22"/>
        </w:rPr>
        <w:t xml:space="preserve"> Undergraduate Research Awards Reviewing Committee; SU Water Initiative Advisory Board;</w:t>
      </w:r>
      <w:r w:rsidRPr="00147757">
        <w:rPr>
          <w:sz w:val="22"/>
          <w:szCs w:val="22"/>
        </w:rPr>
        <w:t xml:space="preserve"> </w:t>
      </w:r>
      <w:r>
        <w:rPr>
          <w:sz w:val="22"/>
          <w:szCs w:val="22"/>
        </w:rPr>
        <w:t>Earth Science Department</w:t>
      </w:r>
      <w:r w:rsidRPr="00806104">
        <w:rPr>
          <w:sz w:val="22"/>
          <w:szCs w:val="22"/>
        </w:rPr>
        <w:t xml:space="preserve"> Chair review/nomination committee</w:t>
      </w:r>
    </w:p>
    <w:p w:rsidR="00976333" w:rsidRDefault="00976333" w:rsidP="00976333">
      <w:pPr>
        <w:autoSpaceDE w:val="0"/>
        <w:autoSpaceDN w:val="0"/>
        <w:adjustRightInd w:val="0"/>
        <w:ind w:left="990" w:hanging="990"/>
        <w:jc w:val="left"/>
        <w:rPr>
          <w:sz w:val="22"/>
          <w:szCs w:val="22"/>
        </w:rPr>
      </w:pPr>
      <w:r w:rsidRPr="00D03CFB">
        <w:rPr>
          <w:b/>
          <w:sz w:val="22"/>
          <w:szCs w:val="22"/>
        </w:rPr>
        <w:t>Department:</w:t>
      </w:r>
      <w:r>
        <w:rPr>
          <w:sz w:val="22"/>
          <w:szCs w:val="22"/>
        </w:rPr>
        <w:t xml:space="preserve"> </w:t>
      </w:r>
      <w:r w:rsidRPr="005702A3">
        <w:rPr>
          <w:sz w:val="22"/>
          <w:szCs w:val="22"/>
        </w:rPr>
        <w:t>Director of Graduate Studies</w:t>
      </w:r>
      <w:r>
        <w:rPr>
          <w:sz w:val="22"/>
          <w:szCs w:val="22"/>
        </w:rPr>
        <w:t xml:space="preserve">; Graduate Advisory Committee; </w:t>
      </w:r>
      <w:r w:rsidRPr="006160A6">
        <w:rPr>
          <w:sz w:val="22"/>
          <w:szCs w:val="22"/>
        </w:rPr>
        <w:t>Curriculum Committee</w:t>
      </w:r>
      <w:r>
        <w:rPr>
          <w:sz w:val="22"/>
          <w:szCs w:val="22"/>
        </w:rPr>
        <w:t xml:space="preserve">; Faculty Hiring Search Committee; Space Committee; Analytical Facilities Committee; Thesis committees for 9 graduate students </w:t>
      </w:r>
    </w:p>
    <w:p w:rsidR="00D7338C" w:rsidRDefault="00D7338C" w:rsidP="00D7338C">
      <w:pPr>
        <w:pStyle w:val="BodyTextIndent2"/>
        <w:ind w:hangingChars="163"/>
        <w:jc w:val="both"/>
        <w:rPr>
          <w:rFonts w:ascii="Times New Roman" w:hAnsi="Times New Roman"/>
          <w:b/>
          <w:sz w:val="22"/>
          <w:szCs w:val="22"/>
        </w:rPr>
      </w:pPr>
    </w:p>
    <w:p w:rsidR="00D7338C" w:rsidRDefault="00D7338C" w:rsidP="00D7338C">
      <w:pPr>
        <w:pStyle w:val="BodyTextIndent2"/>
        <w:ind w:left="990" w:firstLineChars="0" w:hanging="990"/>
        <w:jc w:val="both"/>
        <w:rPr>
          <w:b/>
          <w:szCs w:val="22"/>
        </w:rPr>
      </w:pPr>
      <w:r>
        <w:rPr>
          <w:b/>
          <w:szCs w:val="22"/>
        </w:rPr>
        <w:t>GRADUATE STUDENTS</w:t>
      </w:r>
    </w:p>
    <w:p w:rsidR="00922B84" w:rsidRDefault="00922B84" w:rsidP="004B6C48">
      <w:pPr>
        <w:pStyle w:val="BodyTextIndent2"/>
        <w:ind w:left="990" w:firstLineChars="0" w:hanging="99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2018-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PhD </w:t>
      </w:r>
      <w:proofErr w:type="spellStart"/>
      <w:r>
        <w:rPr>
          <w:rFonts w:ascii="Times New Roman" w:hAnsi="Times New Roman"/>
          <w:sz w:val="22"/>
          <w:szCs w:val="22"/>
        </w:rPr>
        <w:t>Ruliang</w:t>
      </w:r>
      <w:proofErr w:type="spellEnd"/>
      <w:r>
        <w:rPr>
          <w:rFonts w:ascii="Times New Roman" w:hAnsi="Times New Roman"/>
          <w:sz w:val="22"/>
          <w:szCs w:val="22"/>
        </w:rPr>
        <w:t xml:space="preserve"> He</w:t>
      </w:r>
    </w:p>
    <w:p w:rsidR="00922B84" w:rsidRDefault="00922B84" w:rsidP="004B6C48">
      <w:pPr>
        <w:pStyle w:val="BodyTextIndent2"/>
        <w:ind w:left="990" w:firstLineChars="0" w:hanging="99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2015-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PhD Wanyi Lu</w:t>
      </w:r>
    </w:p>
    <w:p w:rsidR="004B6C48" w:rsidRPr="00254CFF" w:rsidRDefault="004B6C48" w:rsidP="004B6C48">
      <w:pPr>
        <w:pStyle w:val="BodyTextIndent2"/>
        <w:ind w:left="990" w:firstLineChars="0" w:hanging="99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2016-</w:t>
      </w:r>
      <w:r w:rsidR="00922B84">
        <w:rPr>
          <w:rFonts w:ascii="Times New Roman" w:hAnsi="Times New Roman"/>
          <w:sz w:val="22"/>
          <w:szCs w:val="22"/>
        </w:rPr>
        <w:t>2018</w:t>
      </w:r>
      <w:r>
        <w:rPr>
          <w:rFonts w:ascii="Times New Roman" w:hAnsi="Times New Roman"/>
          <w:sz w:val="22"/>
          <w:szCs w:val="22"/>
        </w:rPr>
        <w:tab/>
      </w:r>
      <w:r w:rsidR="00071AA4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MS Shannon Garvin</w:t>
      </w:r>
    </w:p>
    <w:p w:rsidR="004B6C48" w:rsidRDefault="004B6C48" w:rsidP="004B6C48">
      <w:pPr>
        <w:pStyle w:val="BodyTextIndent2"/>
        <w:ind w:left="990" w:firstLineChars="0" w:hanging="99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2013-</w:t>
      </w:r>
      <w:r w:rsidR="00922B84">
        <w:rPr>
          <w:rFonts w:ascii="Times New Roman" w:hAnsi="Times New Roman"/>
          <w:sz w:val="22"/>
          <w:szCs w:val="22"/>
        </w:rPr>
        <w:t>2018</w:t>
      </w:r>
      <w:r>
        <w:rPr>
          <w:rFonts w:ascii="Times New Roman" w:hAnsi="Times New Roman"/>
          <w:sz w:val="22"/>
          <w:szCs w:val="22"/>
        </w:rPr>
        <w:tab/>
      </w:r>
      <w:r w:rsidR="00071AA4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PhD Kristina Gutchess</w:t>
      </w:r>
    </w:p>
    <w:p w:rsidR="00D7338C" w:rsidRDefault="00D7338C" w:rsidP="00D7338C">
      <w:pPr>
        <w:pStyle w:val="BodyTextIndent2"/>
        <w:ind w:left="990" w:firstLineChars="0" w:hanging="99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2011-2016 </w:t>
      </w:r>
      <w:r w:rsidR="00071AA4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 xml:space="preserve">PhD Xiaoli Zhou </w:t>
      </w:r>
    </w:p>
    <w:p w:rsidR="00D7338C" w:rsidRDefault="00071AA4" w:rsidP="00D7338C">
      <w:pPr>
        <w:pStyle w:val="BodyTextIndent2"/>
        <w:ind w:left="990" w:firstLineChars="0" w:hanging="99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2011-2013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D7338C">
        <w:rPr>
          <w:rFonts w:ascii="Times New Roman" w:hAnsi="Times New Roman"/>
          <w:sz w:val="22"/>
          <w:szCs w:val="22"/>
        </w:rPr>
        <w:t xml:space="preserve">MS </w:t>
      </w:r>
      <w:proofErr w:type="spellStart"/>
      <w:r w:rsidR="00D7338C">
        <w:rPr>
          <w:rFonts w:ascii="Times New Roman" w:hAnsi="Times New Roman"/>
          <w:sz w:val="22"/>
          <w:szCs w:val="22"/>
        </w:rPr>
        <w:t>Sunshyne</w:t>
      </w:r>
      <w:proofErr w:type="spellEnd"/>
      <w:r w:rsidR="00D7338C">
        <w:rPr>
          <w:rFonts w:ascii="Times New Roman" w:hAnsi="Times New Roman"/>
          <w:sz w:val="22"/>
          <w:szCs w:val="22"/>
        </w:rPr>
        <w:t xml:space="preserve"> Hummel</w:t>
      </w:r>
    </w:p>
    <w:p w:rsidR="00975684" w:rsidRDefault="00975684" w:rsidP="00D7338C">
      <w:pPr>
        <w:pStyle w:val="BodyTextIndent2"/>
        <w:ind w:left="990" w:firstLineChars="0" w:hanging="990"/>
        <w:jc w:val="both"/>
        <w:rPr>
          <w:rFonts w:ascii="Times New Roman" w:hAnsi="Times New Roman"/>
          <w:sz w:val="22"/>
          <w:szCs w:val="22"/>
        </w:rPr>
      </w:pPr>
    </w:p>
    <w:p w:rsidR="00975684" w:rsidRDefault="00975684" w:rsidP="00975684">
      <w:pPr>
        <w:pStyle w:val="BodyTextIndent2"/>
        <w:ind w:left="990" w:firstLineChars="0" w:hanging="990"/>
        <w:jc w:val="both"/>
        <w:rPr>
          <w:b/>
          <w:szCs w:val="22"/>
        </w:rPr>
      </w:pPr>
      <w:r>
        <w:rPr>
          <w:b/>
          <w:szCs w:val="22"/>
        </w:rPr>
        <w:t>HORNORS</w:t>
      </w:r>
    </w:p>
    <w:p w:rsidR="00953E7A" w:rsidRDefault="00953E7A" w:rsidP="0008122A">
      <w:pPr>
        <w:pStyle w:val="BodyTextIndent2"/>
        <w:ind w:firstLineChars="0"/>
        <w:rPr>
          <w:sz w:val="22"/>
          <w:szCs w:val="22"/>
        </w:rPr>
      </w:pPr>
      <w:r>
        <w:rPr>
          <w:sz w:val="22"/>
          <w:szCs w:val="22"/>
        </w:rPr>
        <w:t>2017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953E7A">
        <w:rPr>
          <w:sz w:val="22"/>
          <w:szCs w:val="22"/>
        </w:rPr>
        <w:t>Excellence in Graduate Education Award</w:t>
      </w:r>
      <w:r w:rsidR="00F17811">
        <w:rPr>
          <w:sz w:val="22"/>
          <w:szCs w:val="22"/>
        </w:rPr>
        <w:t>,</w:t>
      </w:r>
      <w:r w:rsidR="00B465E6">
        <w:rPr>
          <w:sz w:val="22"/>
          <w:szCs w:val="22"/>
        </w:rPr>
        <w:t xml:space="preserve"> Syracuse</w:t>
      </w:r>
      <w:r w:rsidR="00F17811">
        <w:rPr>
          <w:sz w:val="22"/>
          <w:szCs w:val="22"/>
        </w:rPr>
        <w:t xml:space="preserve"> </w:t>
      </w:r>
      <w:r w:rsidR="009970A7">
        <w:rPr>
          <w:sz w:val="22"/>
          <w:szCs w:val="22"/>
        </w:rPr>
        <w:t>University</w:t>
      </w:r>
    </w:p>
    <w:p w:rsidR="00975684" w:rsidRPr="0008122A" w:rsidRDefault="00953E7A" w:rsidP="0008122A">
      <w:pPr>
        <w:pStyle w:val="BodyTextIndent2"/>
        <w:ind w:firstLineChars="0"/>
        <w:rPr>
          <w:sz w:val="22"/>
          <w:szCs w:val="22"/>
        </w:rPr>
      </w:pPr>
      <w:r>
        <w:rPr>
          <w:sz w:val="22"/>
          <w:szCs w:val="22"/>
        </w:rPr>
        <w:t>2017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953E7A">
        <w:rPr>
          <w:sz w:val="22"/>
          <w:szCs w:val="22"/>
        </w:rPr>
        <w:t>Syracuse</w:t>
      </w:r>
      <w:r>
        <w:rPr>
          <w:sz w:val="22"/>
          <w:szCs w:val="22"/>
        </w:rPr>
        <w:t xml:space="preserve"> </w:t>
      </w:r>
      <w:r w:rsidRPr="00953E7A">
        <w:rPr>
          <w:sz w:val="22"/>
          <w:szCs w:val="22"/>
        </w:rPr>
        <w:t>C</w:t>
      </w:r>
      <w:r>
        <w:rPr>
          <w:sz w:val="22"/>
          <w:szCs w:val="22"/>
        </w:rPr>
        <w:t xml:space="preserve">enter </w:t>
      </w:r>
      <w:r w:rsidRPr="00953E7A">
        <w:rPr>
          <w:sz w:val="22"/>
          <w:szCs w:val="22"/>
        </w:rPr>
        <w:t>o</w:t>
      </w:r>
      <w:r>
        <w:rPr>
          <w:sz w:val="22"/>
          <w:szCs w:val="22"/>
        </w:rPr>
        <w:t xml:space="preserve">f </w:t>
      </w:r>
      <w:r w:rsidRPr="00953E7A">
        <w:rPr>
          <w:sz w:val="22"/>
          <w:szCs w:val="22"/>
        </w:rPr>
        <w:t>E</w:t>
      </w:r>
      <w:r>
        <w:rPr>
          <w:sz w:val="22"/>
          <w:szCs w:val="22"/>
        </w:rPr>
        <w:t>xcellence</w:t>
      </w:r>
      <w:r w:rsidRPr="00953E7A">
        <w:rPr>
          <w:sz w:val="22"/>
          <w:szCs w:val="22"/>
        </w:rPr>
        <w:t xml:space="preserve"> </w:t>
      </w:r>
      <w:r>
        <w:rPr>
          <w:sz w:val="22"/>
          <w:szCs w:val="22"/>
        </w:rPr>
        <w:t>Faculty Fellow</w:t>
      </w:r>
    </w:p>
    <w:p w:rsidR="00975684" w:rsidRPr="0008122A" w:rsidRDefault="0008122A" w:rsidP="00975684">
      <w:pPr>
        <w:pStyle w:val="BodyTextIndent2"/>
        <w:ind w:firstLineChars="0"/>
        <w:rPr>
          <w:sz w:val="22"/>
          <w:szCs w:val="22"/>
        </w:rPr>
      </w:pPr>
      <w:r w:rsidRPr="0008122A">
        <w:rPr>
          <w:sz w:val="22"/>
          <w:szCs w:val="22"/>
        </w:rPr>
        <w:t>2008-2009</w:t>
      </w:r>
      <w:r w:rsidRPr="0008122A">
        <w:rPr>
          <w:sz w:val="22"/>
          <w:szCs w:val="22"/>
        </w:rPr>
        <w:tab/>
      </w:r>
      <w:r w:rsidR="00975684" w:rsidRPr="0008122A">
        <w:rPr>
          <w:sz w:val="22"/>
          <w:szCs w:val="22"/>
        </w:rPr>
        <w:t xml:space="preserve">British </w:t>
      </w:r>
      <w:r w:rsidRPr="0008122A">
        <w:rPr>
          <w:sz w:val="22"/>
          <w:szCs w:val="22"/>
        </w:rPr>
        <w:t>Council, Research Exchange Fund</w:t>
      </w:r>
      <w:r w:rsidR="00975684" w:rsidRPr="0008122A">
        <w:rPr>
          <w:sz w:val="22"/>
          <w:szCs w:val="22"/>
        </w:rPr>
        <w:t xml:space="preserve"> </w:t>
      </w:r>
    </w:p>
    <w:p w:rsidR="00975684" w:rsidRPr="0008122A" w:rsidRDefault="00975684" w:rsidP="00975684">
      <w:pPr>
        <w:pStyle w:val="BodyTextIndent2"/>
        <w:ind w:firstLineChars="0"/>
        <w:rPr>
          <w:sz w:val="22"/>
          <w:szCs w:val="22"/>
        </w:rPr>
      </w:pPr>
      <w:r w:rsidRPr="0008122A">
        <w:rPr>
          <w:sz w:val="22"/>
          <w:szCs w:val="22"/>
        </w:rPr>
        <w:t>2007</w:t>
      </w:r>
      <w:r w:rsidRPr="0008122A">
        <w:rPr>
          <w:sz w:val="22"/>
          <w:szCs w:val="22"/>
        </w:rPr>
        <w:tab/>
      </w:r>
      <w:r w:rsidRPr="0008122A">
        <w:rPr>
          <w:sz w:val="22"/>
          <w:szCs w:val="22"/>
        </w:rPr>
        <w:tab/>
        <w:t xml:space="preserve">MARGINS Student Prize for outstanding presentation, AGU </w:t>
      </w:r>
    </w:p>
    <w:p w:rsidR="00975684" w:rsidRPr="0008122A" w:rsidRDefault="00975684" w:rsidP="00975684">
      <w:pPr>
        <w:pStyle w:val="BodyTextIndent2"/>
        <w:ind w:firstLineChars="0"/>
        <w:rPr>
          <w:sz w:val="22"/>
          <w:szCs w:val="22"/>
        </w:rPr>
      </w:pPr>
      <w:r w:rsidRPr="0008122A">
        <w:rPr>
          <w:sz w:val="22"/>
          <w:szCs w:val="22"/>
        </w:rPr>
        <w:t>2003-2005</w:t>
      </w:r>
      <w:r w:rsidRPr="0008122A">
        <w:rPr>
          <w:sz w:val="22"/>
          <w:szCs w:val="22"/>
        </w:rPr>
        <w:tab/>
      </w:r>
      <w:proofErr w:type="spellStart"/>
      <w:r w:rsidRPr="0008122A">
        <w:rPr>
          <w:sz w:val="22"/>
          <w:szCs w:val="22"/>
        </w:rPr>
        <w:t>Sproull</w:t>
      </w:r>
      <w:proofErr w:type="spellEnd"/>
      <w:r w:rsidRPr="0008122A">
        <w:rPr>
          <w:sz w:val="22"/>
          <w:szCs w:val="22"/>
        </w:rPr>
        <w:t xml:space="preserve"> Fell</w:t>
      </w:r>
      <w:r w:rsidR="0008122A" w:rsidRPr="0008122A">
        <w:rPr>
          <w:sz w:val="22"/>
          <w:szCs w:val="22"/>
        </w:rPr>
        <w:t>owship, University of Rochester</w:t>
      </w:r>
      <w:r w:rsidRPr="0008122A">
        <w:rPr>
          <w:sz w:val="22"/>
          <w:szCs w:val="22"/>
        </w:rPr>
        <w:t xml:space="preserve"> </w:t>
      </w:r>
    </w:p>
    <w:p w:rsidR="00975684" w:rsidRPr="0008122A" w:rsidRDefault="00975684" w:rsidP="00975684">
      <w:pPr>
        <w:pStyle w:val="BodyTextIndent2"/>
        <w:ind w:firstLineChars="0"/>
        <w:rPr>
          <w:sz w:val="22"/>
          <w:szCs w:val="22"/>
        </w:rPr>
      </w:pPr>
      <w:r w:rsidRPr="0008122A">
        <w:rPr>
          <w:sz w:val="22"/>
          <w:szCs w:val="22"/>
        </w:rPr>
        <w:t>2002</w:t>
      </w:r>
      <w:r w:rsidRPr="0008122A">
        <w:rPr>
          <w:sz w:val="22"/>
          <w:szCs w:val="22"/>
        </w:rPr>
        <w:tab/>
      </w:r>
      <w:r w:rsidRPr="0008122A">
        <w:rPr>
          <w:sz w:val="22"/>
          <w:szCs w:val="22"/>
        </w:rPr>
        <w:tab/>
        <w:t xml:space="preserve">Thesis with High </w:t>
      </w:r>
      <w:r w:rsidR="0008122A" w:rsidRPr="0008122A">
        <w:rPr>
          <w:sz w:val="22"/>
          <w:szCs w:val="22"/>
        </w:rPr>
        <w:t>Distinction, Nanjing University</w:t>
      </w:r>
      <w:r w:rsidRPr="0008122A">
        <w:rPr>
          <w:sz w:val="22"/>
          <w:szCs w:val="22"/>
        </w:rPr>
        <w:t xml:space="preserve"> </w:t>
      </w:r>
    </w:p>
    <w:p w:rsidR="00975684" w:rsidRPr="0008122A" w:rsidRDefault="00975684" w:rsidP="00975684">
      <w:pPr>
        <w:pStyle w:val="BodyTextIndent2"/>
        <w:ind w:left="1044" w:firstLineChars="0" w:hanging="1044"/>
        <w:jc w:val="both"/>
        <w:rPr>
          <w:sz w:val="22"/>
          <w:szCs w:val="22"/>
        </w:rPr>
      </w:pPr>
      <w:r w:rsidRPr="0008122A">
        <w:rPr>
          <w:sz w:val="22"/>
          <w:szCs w:val="22"/>
        </w:rPr>
        <w:t xml:space="preserve">1998-2002 </w:t>
      </w:r>
      <w:r w:rsidRPr="0008122A">
        <w:rPr>
          <w:sz w:val="22"/>
          <w:szCs w:val="22"/>
        </w:rPr>
        <w:tab/>
        <w:t xml:space="preserve">Renmin </w:t>
      </w:r>
      <w:r w:rsidR="0008122A" w:rsidRPr="0008122A">
        <w:rPr>
          <w:sz w:val="22"/>
          <w:szCs w:val="22"/>
        </w:rPr>
        <w:t>Scholarship, Nanjing University</w:t>
      </w:r>
      <w:r w:rsidRPr="0008122A">
        <w:rPr>
          <w:sz w:val="22"/>
          <w:szCs w:val="22"/>
        </w:rPr>
        <w:t xml:space="preserve"> </w:t>
      </w:r>
    </w:p>
    <w:sectPr w:rsidR="00975684" w:rsidRPr="0008122A" w:rsidSect="002953C4">
      <w:footerReference w:type="default" r:id="rId10"/>
      <w:pgSz w:w="12240" w:h="15840" w:code="1"/>
      <w:pgMar w:top="1440" w:right="1800" w:bottom="1440" w:left="1800" w:header="851" w:footer="576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6818" w:rsidRDefault="00736818">
      <w:r>
        <w:separator/>
      </w:r>
    </w:p>
  </w:endnote>
  <w:endnote w:type="continuationSeparator" w:id="0">
    <w:p w:rsidR="00736818" w:rsidRDefault="00736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T71Co00">
    <w:altName w:val="Arial Unicode MS"/>
    <w:panose1 w:val="020B0604020202020204"/>
    <w:charset w:val="86"/>
    <w:family w:val="auto"/>
    <w:notTrueType/>
    <w:pitch w:val="default"/>
    <w:sig w:usb0="00000001" w:usb1="080E0000" w:usb2="00000010" w:usb3="00000000" w:csb0="00040000" w:csb1="00000000"/>
  </w:font>
  <w:font w:name="Arial-BoldMT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panose1 w:val="02020603050405020304"/>
    <w:charset w:val="00"/>
    <w:family w:val="roman"/>
    <w:notTrueType/>
    <w:pitch w:val="default"/>
    <w:sig w:usb0="00000003" w:usb1="080E0000" w:usb2="00000010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941621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41E52" w:rsidRDefault="00F41E5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226D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F41E52" w:rsidRDefault="00F41E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6818" w:rsidRDefault="00736818">
      <w:r>
        <w:separator/>
      </w:r>
    </w:p>
  </w:footnote>
  <w:footnote w:type="continuationSeparator" w:id="0">
    <w:p w:rsidR="00736818" w:rsidRDefault="007368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FE42BD"/>
    <w:multiLevelType w:val="hybridMultilevel"/>
    <w:tmpl w:val="0C961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C17FC6"/>
    <w:multiLevelType w:val="hybridMultilevel"/>
    <w:tmpl w:val="E0769D06"/>
    <w:lvl w:ilvl="0" w:tplc="1E3A22E4">
      <w:start w:val="5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TT71Co00" w:eastAsia="TT71Co00" w:hAnsi="Arial-BoldMT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1E4438A"/>
    <w:multiLevelType w:val="hybridMultilevel"/>
    <w:tmpl w:val="0562FA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0576A6"/>
    <w:multiLevelType w:val="hybridMultilevel"/>
    <w:tmpl w:val="3B6AB666"/>
    <w:lvl w:ilvl="0" w:tplc="0809000F">
      <w:start w:val="1"/>
      <w:numFmt w:val="decimal"/>
      <w:lvlText w:val="%1."/>
      <w:lvlJc w:val="left"/>
      <w:pPr>
        <w:ind w:left="1170" w:hanging="360"/>
      </w:pPr>
    </w:lvl>
    <w:lvl w:ilvl="1" w:tplc="08090019" w:tentative="1">
      <w:start w:val="1"/>
      <w:numFmt w:val="lowerLetter"/>
      <w:lvlText w:val="%2."/>
      <w:lvlJc w:val="left"/>
      <w:pPr>
        <w:ind w:left="1890" w:hanging="360"/>
      </w:pPr>
    </w:lvl>
    <w:lvl w:ilvl="2" w:tplc="0809001B" w:tentative="1">
      <w:start w:val="1"/>
      <w:numFmt w:val="lowerRoman"/>
      <w:lvlText w:val="%3."/>
      <w:lvlJc w:val="right"/>
      <w:pPr>
        <w:ind w:left="2610" w:hanging="180"/>
      </w:pPr>
    </w:lvl>
    <w:lvl w:ilvl="3" w:tplc="0809000F" w:tentative="1">
      <w:start w:val="1"/>
      <w:numFmt w:val="decimal"/>
      <w:lvlText w:val="%4."/>
      <w:lvlJc w:val="left"/>
      <w:pPr>
        <w:ind w:left="3330" w:hanging="360"/>
      </w:pPr>
    </w:lvl>
    <w:lvl w:ilvl="4" w:tplc="08090019" w:tentative="1">
      <w:start w:val="1"/>
      <w:numFmt w:val="lowerLetter"/>
      <w:lvlText w:val="%5."/>
      <w:lvlJc w:val="left"/>
      <w:pPr>
        <w:ind w:left="4050" w:hanging="360"/>
      </w:pPr>
    </w:lvl>
    <w:lvl w:ilvl="5" w:tplc="0809001B" w:tentative="1">
      <w:start w:val="1"/>
      <w:numFmt w:val="lowerRoman"/>
      <w:lvlText w:val="%6."/>
      <w:lvlJc w:val="right"/>
      <w:pPr>
        <w:ind w:left="4770" w:hanging="180"/>
      </w:pPr>
    </w:lvl>
    <w:lvl w:ilvl="6" w:tplc="0809000F" w:tentative="1">
      <w:start w:val="1"/>
      <w:numFmt w:val="decimal"/>
      <w:lvlText w:val="%7."/>
      <w:lvlJc w:val="left"/>
      <w:pPr>
        <w:ind w:left="5490" w:hanging="360"/>
      </w:pPr>
    </w:lvl>
    <w:lvl w:ilvl="7" w:tplc="08090019" w:tentative="1">
      <w:start w:val="1"/>
      <w:numFmt w:val="lowerLetter"/>
      <w:lvlText w:val="%8."/>
      <w:lvlJc w:val="left"/>
      <w:pPr>
        <w:ind w:left="6210" w:hanging="360"/>
      </w:pPr>
    </w:lvl>
    <w:lvl w:ilvl="8" w:tplc="08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 w15:restartNumberingAfterBreak="0">
    <w:nsid w:val="4F122512"/>
    <w:multiLevelType w:val="hybridMultilevel"/>
    <w:tmpl w:val="A148F852"/>
    <w:lvl w:ilvl="0" w:tplc="FCC6F1E6">
      <w:start w:val="5"/>
      <w:numFmt w:val="bullet"/>
      <w:lvlText w:val="☆"/>
      <w:lvlJc w:val="left"/>
      <w:pPr>
        <w:tabs>
          <w:tab w:val="num" w:pos="541"/>
        </w:tabs>
        <w:ind w:left="541" w:hanging="360"/>
      </w:pPr>
      <w:rPr>
        <w:rFonts w:ascii="TT71Co00" w:eastAsia="TT71Co00" w:hAnsi="Arial-BoldMT" w:cs="Times New Roman" w:hint="eastAsia"/>
        <w:sz w:val="21"/>
      </w:rPr>
    </w:lvl>
    <w:lvl w:ilvl="1" w:tplc="04090003" w:tentative="1">
      <w:start w:val="1"/>
      <w:numFmt w:val="bullet"/>
      <w:lvlText w:val=""/>
      <w:lvlJc w:val="left"/>
      <w:pPr>
        <w:tabs>
          <w:tab w:val="num" w:pos="1021"/>
        </w:tabs>
        <w:ind w:left="1021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1"/>
        </w:tabs>
        <w:ind w:left="14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1"/>
        </w:tabs>
        <w:ind w:left="1861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81"/>
        </w:tabs>
        <w:ind w:left="2281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01"/>
        </w:tabs>
        <w:ind w:left="27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1"/>
        </w:tabs>
        <w:ind w:left="3121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41"/>
        </w:tabs>
        <w:ind w:left="3541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61"/>
        </w:tabs>
        <w:ind w:left="3961" w:hanging="420"/>
      </w:pPr>
      <w:rPr>
        <w:rFonts w:ascii="Wingdings" w:hAnsi="Wingdings" w:hint="default"/>
      </w:rPr>
    </w:lvl>
  </w:abstractNum>
  <w:abstractNum w:abstractNumId="5" w15:restartNumberingAfterBreak="0">
    <w:nsid w:val="51D052D2"/>
    <w:multiLevelType w:val="hybridMultilevel"/>
    <w:tmpl w:val="118200D6"/>
    <w:lvl w:ilvl="0" w:tplc="CEB81892">
      <w:start w:val="5"/>
      <w:numFmt w:val="bullet"/>
      <w:lvlText w:val="☆"/>
      <w:lvlJc w:val="left"/>
      <w:pPr>
        <w:tabs>
          <w:tab w:val="num" w:pos="538"/>
        </w:tabs>
        <w:ind w:left="538" w:hanging="360"/>
      </w:pPr>
      <w:rPr>
        <w:rFonts w:ascii="TT71Co00" w:eastAsia="TT71Co00" w:hAnsi="Arial-BoldMT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18"/>
        </w:tabs>
        <w:ind w:left="1018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38"/>
        </w:tabs>
        <w:ind w:left="14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58"/>
        </w:tabs>
        <w:ind w:left="185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78"/>
        </w:tabs>
        <w:ind w:left="227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698"/>
        </w:tabs>
        <w:ind w:left="26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18"/>
        </w:tabs>
        <w:ind w:left="311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38"/>
        </w:tabs>
        <w:ind w:left="353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58"/>
        </w:tabs>
        <w:ind w:left="3958" w:hanging="420"/>
      </w:pPr>
      <w:rPr>
        <w:rFonts w:ascii="Wingdings" w:hAnsi="Wingdings" w:hint="default"/>
      </w:rPr>
    </w:lvl>
  </w:abstractNum>
  <w:abstractNum w:abstractNumId="6" w15:restartNumberingAfterBreak="0">
    <w:nsid w:val="626456C9"/>
    <w:multiLevelType w:val="hybridMultilevel"/>
    <w:tmpl w:val="6CEC0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D374E2"/>
    <w:multiLevelType w:val="multilevel"/>
    <w:tmpl w:val="BB24CC2E"/>
    <w:lvl w:ilvl="0">
      <w:start w:val="1998"/>
      <w:numFmt w:val="decimal"/>
      <w:lvlText w:val="%1"/>
      <w:lvlJc w:val="left"/>
      <w:pPr>
        <w:ind w:left="1044" w:hanging="1044"/>
      </w:pPr>
      <w:rPr>
        <w:rFonts w:hint="default"/>
      </w:rPr>
    </w:lvl>
    <w:lvl w:ilvl="1">
      <w:start w:val="2002"/>
      <w:numFmt w:val="decimal"/>
      <w:lvlText w:val="%1-%2"/>
      <w:lvlJc w:val="left"/>
      <w:pPr>
        <w:ind w:left="1044" w:hanging="1044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44" w:hanging="1044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44" w:hanging="1044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74C44D33"/>
    <w:multiLevelType w:val="hybridMultilevel"/>
    <w:tmpl w:val="FAE02B06"/>
    <w:lvl w:ilvl="0" w:tplc="E44269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155229"/>
    <w:multiLevelType w:val="hybridMultilevel"/>
    <w:tmpl w:val="5F9C79D6"/>
    <w:lvl w:ilvl="0" w:tplc="0809000F">
      <w:start w:val="1"/>
      <w:numFmt w:val="decimal"/>
      <w:lvlText w:val="%1."/>
      <w:lvlJc w:val="left"/>
      <w:pPr>
        <w:ind w:left="1170" w:hanging="360"/>
      </w:pPr>
    </w:lvl>
    <w:lvl w:ilvl="1" w:tplc="08090019" w:tentative="1">
      <w:start w:val="1"/>
      <w:numFmt w:val="lowerLetter"/>
      <w:lvlText w:val="%2."/>
      <w:lvlJc w:val="left"/>
      <w:pPr>
        <w:ind w:left="1890" w:hanging="360"/>
      </w:pPr>
    </w:lvl>
    <w:lvl w:ilvl="2" w:tplc="0809001B" w:tentative="1">
      <w:start w:val="1"/>
      <w:numFmt w:val="lowerRoman"/>
      <w:lvlText w:val="%3."/>
      <w:lvlJc w:val="right"/>
      <w:pPr>
        <w:ind w:left="2610" w:hanging="180"/>
      </w:pPr>
    </w:lvl>
    <w:lvl w:ilvl="3" w:tplc="0809000F" w:tentative="1">
      <w:start w:val="1"/>
      <w:numFmt w:val="decimal"/>
      <w:lvlText w:val="%4."/>
      <w:lvlJc w:val="left"/>
      <w:pPr>
        <w:ind w:left="3330" w:hanging="360"/>
      </w:pPr>
    </w:lvl>
    <w:lvl w:ilvl="4" w:tplc="08090019" w:tentative="1">
      <w:start w:val="1"/>
      <w:numFmt w:val="lowerLetter"/>
      <w:lvlText w:val="%5."/>
      <w:lvlJc w:val="left"/>
      <w:pPr>
        <w:ind w:left="4050" w:hanging="360"/>
      </w:pPr>
    </w:lvl>
    <w:lvl w:ilvl="5" w:tplc="0809001B" w:tentative="1">
      <w:start w:val="1"/>
      <w:numFmt w:val="lowerRoman"/>
      <w:lvlText w:val="%6."/>
      <w:lvlJc w:val="right"/>
      <w:pPr>
        <w:ind w:left="4770" w:hanging="180"/>
      </w:pPr>
    </w:lvl>
    <w:lvl w:ilvl="6" w:tplc="0809000F" w:tentative="1">
      <w:start w:val="1"/>
      <w:numFmt w:val="decimal"/>
      <w:lvlText w:val="%7."/>
      <w:lvlJc w:val="left"/>
      <w:pPr>
        <w:ind w:left="5490" w:hanging="360"/>
      </w:pPr>
    </w:lvl>
    <w:lvl w:ilvl="7" w:tplc="08090019" w:tentative="1">
      <w:start w:val="1"/>
      <w:numFmt w:val="lowerLetter"/>
      <w:lvlText w:val="%8."/>
      <w:lvlJc w:val="left"/>
      <w:pPr>
        <w:ind w:left="6210" w:hanging="360"/>
      </w:pPr>
    </w:lvl>
    <w:lvl w:ilvl="8" w:tplc="08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9"/>
  </w:num>
  <w:num w:numId="6">
    <w:abstractNumId w:val="8"/>
  </w:num>
  <w:num w:numId="7">
    <w:abstractNumId w:val="2"/>
  </w:num>
  <w:num w:numId="8">
    <w:abstractNumId w:val="6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6F6F"/>
    <w:rsid w:val="00000751"/>
    <w:rsid w:val="00001106"/>
    <w:rsid w:val="00012993"/>
    <w:rsid w:val="00013AC5"/>
    <w:rsid w:val="0001413B"/>
    <w:rsid w:val="00020A52"/>
    <w:rsid w:val="00020F75"/>
    <w:rsid w:val="0003369A"/>
    <w:rsid w:val="0003416B"/>
    <w:rsid w:val="0003432B"/>
    <w:rsid w:val="00036DEB"/>
    <w:rsid w:val="00037EE5"/>
    <w:rsid w:val="000405A9"/>
    <w:rsid w:val="00040C7A"/>
    <w:rsid w:val="00045D7A"/>
    <w:rsid w:val="00046F90"/>
    <w:rsid w:val="000479E2"/>
    <w:rsid w:val="00053EAB"/>
    <w:rsid w:val="00055F2A"/>
    <w:rsid w:val="000578F9"/>
    <w:rsid w:val="00062022"/>
    <w:rsid w:val="00062700"/>
    <w:rsid w:val="00066746"/>
    <w:rsid w:val="00071350"/>
    <w:rsid w:val="000719F2"/>
    <w:rsid w:val="00071AA4"/>
    <w:rsid w:val="00074DDB"/>
    <w:rsid w:val="0008122A"/>
    <w:rsid w:val="00084CAF"/>
    <w:rsid w:val="00091037"/>
    <w:rsid w:val="000A009C"/>
    <w:rsid w:val="000A1BDA"/>
    <w:rsid w:val="000A2567"/>
    <w:rsid w:val="000A3A4E"/>
    <w:rsid w:val="000A72F0"/>
    <w:rsid w:val="000B7A8A"/>
    <w:rsid w:val="000C140A"/>
    <w:rsid w:val="000C31B8"/>
    <w:rsid w:val="000D16C1"/>
    <w:rsid w:val="000D1F94"/>
    <w:rsid w:val="000D5D95"/>
    <w:rsid w:val="000D6B5A"/>
    <w:rsid w:val="000D779E"/>
    <w:rsid w:val="000D7A1D"/>
    <w:rsid w:val="000E1491"/>
    <w:rsid w:val="000E2F0B"/>
    <w:rsid w:val="000E32D0"/>
    <w:rsid w:val="000E3AED"/>
    <w:rsid w:val="000E4985"/>
    <w:rsid w:val="000E4BAB"/>
    <w:rsid w:val="000E78AB"/>
    <w:rsid w:val="000F3D4F"/>
    <w:rsid w:val="000F5D32"/>
    <w:rsid w:val="000F69CB"/>
    <w:rsid w:val="0010011F"/>
    <w:rsid w:val="00104770"/>
    <w:rsid w:val="00106F6F"/>
    <w:rsid w:val="0011199D"/>
    <w:rsid w:val="00114899"/>
    <w:rsid w:val="00114F59"/>
    <w:rsid w:val="00125770"/>
    <w:rsid w:val="001339EC"/>
    <w:rsid w:val="0013567A"/>
    <w:rsid w:val="0013654A"/>
    <w:rsid w:val="001432E9"/>
    <w:rsid w:val="0014400A"/>
    <w:rsid w:val="00144B93"/>
    <w:rsid w:val="00145363"/>
    <w:rsid w:val="00145BE6"/>
    <w:rsid w:val="00146966"/>
    <w:rsid w:val="00147227"/>
    <w:rsid w:val="00147757"/>
    <w:rsid w:val="001505DD"/>
    <w:rsid w:val="00151B57"/>
    <w:rsid w:val="00151EF6"/>
    <w:rsid w:val="001550C9"/>
    <w:rsid w:val="00160598"/>
    <w:rsid w:val="00160E96"/>
    <w:rsid w:val="001626C7"/>
    <w:rsid w:val="00170EDF"/>
    <w:rsid w:val="001715F3"/>
    <w:rsid w:val="001732E0"/>
    <w:rsid w:val="00177CFF"/>
    <w:rsid w:val="00180EFE"/>
    <w:rsid w:val="00187E4A"/>
    <w:rsid w:val="00190830"/>
    <w:rsid w:val="001908EE"/>
    <w:rsid w:val="00194C86"/>
    <w:rsid w:val="001A264F"/>
    <w:rsid w:val="001A345E"/>
    <w:rsid w:val="001A38CF"/>
    <w:rsid w:val="001A4D12"/>
    <w:rsid w:val="001A5E26"/>
    <w:rsid w:val="001B36FC"/>
    <w:rsid w:val="001B6D6D"/>
    <w:rsid w:val="001C0A8F"/>
    <w:rsid w:val="001C0DCA"/>
    <w:rsid w:val="001C4FAA"/>
    <w:rsid w:val="001D3836"/>
    <w:rsid w:val="001D4FBC"/>
    <w:rsid w:val="001D6958"/>
    <w:rsid w:val="001E64E3"/>
    <w:rsid w:val="001E676B"/>
    <w:rsid w:val="001E7072"/>
    <w:rsid w:val="001F4E4F"/>
    <w:rsid w:val="001F79BC"/>
    <w:rsid w:val="002028DB"/>
    <w:rsid w:val="00204DDE"/>
    <w:rsid w:val="00213CFC"/>
    <w:rsid w:val="00216091"/>
    <w:rsid w:val="002258CF"/>
    <w:rsid w:val="00226CEA"/>
    <w:rsid w:val="0022735D"/>
    <w:rsid w:val="00227624"/>
    <w:rsid w:val="00231B0E"/>
    <w:rsid w:val="002327FA"/>
    <w:rsid w:val="0023572A"/>
    <w:rsid w:val="00241FFA"/>
    <w:rsid w:val="00241FFB"/>
    <w:rsid w:val="00242E5A"/>
    <w:rsid w:val="00243D3D"/>
    <w:rsid w:val="0024407A"/>
    <w:rsid w:val="00247CE1"/>
    <w:rsid w:val="00250A70"/>
    <w:rsid w:val="002526BC"/>
    <w:rsid w:val="00253F40"/>
    <w:rsid w:val="00255B96"/>
    <w:rsid w:val="002644FA"/>
    <w:rsid w:val="00265A42"/>
    <w:rsid w:val="00267430"/>
    <w:rsid w:val="00270DE3"/>
    <w:rsid w:val="00274445"/>
    <w:rsid w:val="0027495A"/>
    <w:rsid w:val="00276E70"/>
    <w:rsid w:val="00277103"/>
    <w:rsid w:val="00282CB8"/>
    <w:rsid w:val="0029104C"/>
    <w:rsid w:val="002953C4"/>
    <w:rsid w:val="002956BB"/>
    <w:rsid w:val="00295BF3"/>
    <w:rsid w:val="002A1571"/>
    <w:rsid w:val="002A197B"/>
    <w:rsid w:val="002A3F5F"/>
    <w:rsid w:val="002A7DC2"/>
    <w:rsid w:val="002B46F6"/>
    <w:rsid w:val="002B4C72"/>
    <w:rsid w:val="002B6F70"/>
    <w:rsid w:val="002C038C"/>
    <w:rsid w:val="002C0E73"/>
    <w:rsid w:val="002C1A9D"/>
    <w:rsid w:val="002C2F66"/>
    <w:rsid w:val="002C601E"/>
    <w:rsid w:val="002C664A"/>
    <w:rsid w:val="002C7935"/>
    <w:rsid w:val="002D0C6F"/>
    <w:rsid w:val="002D2AA7"/>
    <w:rsid w:val="002D319C"/>
    <w:rsid w:val="002D4AA0"/>
    <w:rsid w:val="002D4FA2"/>
    <w:rsid w:val="002D77E6"/>
    <w:rsid w:val="002E1B79"/>
    <w:rsid w:val="002E3E69"/>
    <w:rsid w:val="002F1A04"/>
    <w:rsid w:val="002F30FC"/>
    <w:rsid w:val="00312A12"/>
    <w:rsid w:val="003143F9"/>
    <w:rsid w:val="00314FBF"/>
    <w:rsid w:val="00315D2A"/>
    <w:rsid w:val="00324946"/>
    <w:rsid w:val="00325005"/>
    <w:rsid w:val="00325610"/>
    <w:rsid w:val="00325D7F"/>
    <w:rsid w:val="003272A5"/>
    <w:rsid w:val="0033032A"/>
    <w:rsid w:val="0033181C"/>
    <w:rsid w:val="0033277C"/>
    <w:rsid w:val="003331DE"/>
    <w:rsid w:val="00333A9B"/>
    <w:rsid w:val="003355A3"/>
    <w:rsid w:val="00336637"/>
    <w:rsid w:val="00352D89"/>
    <w:rsid w:val="00362BBB"/>
    <w:rsid w:val="00371915"/>
    <w:rsid w:val="00374123"/>
    <w:rsid w:val="003750B4"/>
    <w:rsid w:val="00380CF6"/>
    <w:rsid w:val="003819A2"/>
    <w:rsid w:val="00381B52"/>
    <w:rsid w:val="00381C63"/>
    <w:rsid w:val="00383367"/>
    <w:rsid w:val="003834CB"/>
    <w:rsid w:val="00393C85"/>
    <w:rsid w:val="00395099"/>
    <w:rsid w:val="003A0E5C"/>
    <w:rsid w:val="003A13D8"/>
    <w:rsid w:val="003A5CA3"/>
    <w:rsid w:val="003A63BA"/>
    <w:rsid w:val="003B290F"/>
    <w:rsid w:val="003B370F"/>
    <w:rsid w:val="003B4019"/>
    <w:rsid w:val="003B5F6D"/>
    <w:rsid w:val="003B6902"/>
    <w:rsid w:val="003C3D2A"/>
    <w:rsid w:val="003C48DF"/>
    <w:rsid w:val="003C5BD2"/>
    <w:rsid w:val="003C5D91"/>
    <w:rsid w:val="003C6173"/>
    <w:rsid w:val="003C6F7B"/>
    <w:rsid w:val="003D4FA7"/>
    <w:rsid w:val="003D754E"/>
    <w:rsid w:val="003E2C4F"/>
    <w:rsid w:val="003F3E78"/>
    <w:rsid w:val="003F541B"/>
    <w:rsid w:val="003F7951"/>
    <w:rsid w:val="00401EF7"/>
    <w:rsid w:val="00402A76"/>
    <w:rsid w:val="00402C8C"/>
    <w:rsid w:val="00411820"/>
    <w:rsid w:val="00413962"/>
    <w:rsid w:val="00415892"/>
    <w:rsid w:val="00417B66"/>
    <w:rsid w:val="004204D9"/>
    <w:rsid w:val="00420B53"/>
    <w:rsid w:val="0042177B"/>
    <w:rsid w:val="00423877"/>
    <w:rsid w:val="0042693E"/>
    <w:rsid w:val="00427EDB"/>
    <w:rsid w:val="004318F8"/>
    <w:rsid w:val="00432F84"/>
    <w:rsid w:val="004366AF"/>
    <w:rsid w:val="00437851"/>
    <w:rsid w:val="00440286"/>
    <w:rsid w:val="004411B3"/>
    <w:rsid w:val="00442CA2"/>
    <w:rsid w:val="0044408B"/>
    <w:rsid w:val="0044796E"/>
    <w:rsid w:val="0045226D"/>
    <w:rsid w:val="0045330B"/>
    <w:rsid w:val="00456497"/>
    <w:rsid w:val="004567CF"/>
    <w:rsid w:val="00463879"/>
    <w:rsid w:val="00465F43"/>
    <w:rsid w:val="00466B0B"/>
    <w:rsid w:val="00473D60"/>
    <w:rsid w:val="00486157"/>
    <w:rsid w:val="00490E7F"/>
    <w:rsid w:val="004978A5"/>
    <w:rsid w:val="004A006F"/>
    <w:rsid w:val="004A4189"/>
    <w:rsid w:val="004B04F3"/>
    <w:rsid w:val="004B0B74"/>
    <w:rsid w:val="004B423F"/>
    <w:rsid w:val="004B5A0F"/>
    <w:rsid w:val="004B6C48"/>
    <w:rsid w:val="004C3238"/>
    <w:rsid w:val="004C3941"/>
    <w:rsid w:val="004D1FA1"/>
    <w:rsid w:val="004D2F6D"/>
    <w:rsid w:val="004D3768"/>
    <w:rsid w:val="004D3A3E"/>
    <w:rsid w:val="004D4889"/>
    <w:rsid w:val="004D6F18"/>
    <w:rsid w:val="004D7130"/>
    <w:rsid w:val="004E0AF8"/>
    <w:rsid w:val="004E3874"/>
    <w:rsid w:val="004E6964"/>
    <w:rsid w:val="004F0486"/>
    <w:rsid w:val="004F0853"/>
    <w:rsid w:val="004F22F0"/>
    <w:rsid w:val="004F3361"/>
    <w:rsid w:val="004F40E8"/>
    <w:rsid w:val="004F4FFE"/>
    <w:rsid w:val="004F7E64"/>
    <w:rsid w:val="00510BC9"/>
    <w:rsid w:val="0051329F"/>
    <w:rsid w:val="00514F8E"/>
    <w:rsid w:val="00525431"/>
    <w:rsid w:val="00526082"/>
    <w:rsid w:val="00526C4B"/>
    <w:rsid w:val="00527AF7"/>
    <w:rsid w:val="00527F8F"/>
    <w:rsid w:val="0053005F"/>
    <w:rsid w:val="0053032D"/>
    <w:rsid w:val="00531CFD"/>
    <w:rsid w:val="00532462"/>
    <w:rsid w:val="00532558"/>
    <w:rsid w:val="0053784C"/>
    <w:rsid w:val="0054049D"/>
    <w:rsid w:val="00541E4D"/>
    <w:rsid w:val="005505C5"/>
    <w:rsid w:val="0055089B"/>
    <w:rsid w:val="00555C0D"/>
    <w:rsid w:val="005574A1"/>
    <w:rsid w:val="00560405"/>
    <w:rsid w:val="005619D5"/>
    <w:rsid w:val="00562EF1"/>
    <w:rsid w:val="005647D3"/>
    <w:rsid w:val="00566E3F"/>
    <w:rsid w:val="00567DEE"/>
    <w:rsid w:val="005702A3"/>
    <w:rsid w:val="0057208B"/>
    <w:rsid w:val="00583177"/>
    <w:rsid w:val="00584981"/>
    <w:rsid w:val="00585073"/>
    <w:rsid w:val="00593B1D"/>
    <w:rsid w:val="005A6398"/>
    <w:rsid w:val="005B1ECF"/>
    <w:rsid w:val="005B2E1B"/>
    <w:rsid w:val="005B440F"/>
    <w:rsid w:val="005B667A"/>
    <w:rsid w:val="005B6806"/>
    <w:rsid w:val="005C164A"/>
    <w:rsid w:val="005C272E"/>
    <w:rsid w:val="005C4F73"/>
    <w:rsid w:val="005C65F7"/>
    <w:rsid w:val="005C7EE0"/>
    <w:rsid w:val="005D1501"/>
    <w:rsid w:val="005D20BE"/>
    <w:rsid w:val="005D4879"/>
    <w:rsid w:val="005D5EE9"/>
    <w:rsid w:val="005D7CCF"/>
    <w:rsid w:val="005E0273"/>
    <w:rsid w:val="005E1417"/>
    <w:rsid w:val="005E43B2"/>
    <w:rsid w:val="005E5850"/>
    <w:rsid w:val="005F1B6B"/>
    <w:rsid w:val="005F40B0"/>
    <w:rsid w:val="0061132B"/>
    <w:rsid w:val="00611EE9"/>
    <w:rsid w:val="00615148"/>
    <w:rsid w:val="006160A6"/>
    <w:rsid w:val="006168D6"/>
    <w:rsid w:val="00617060"/>
    <w:rsid w:val="00620DEF"/>
    <w:rsid w:val="006214D0"/>
    <w:rsid w:val="006216FF"/>
    <w:rsid w:val="00621F92"/>
    <w:rsid w:val="00626694"/>
    <w:rsid w:val="0063122B"/>
    <w:rsid w:val="006377DE"/>
    <w:rsid w:val="00642289"/>
    <w:rsid w:val="0064228B"/>
    <w:rsid w:val="00643CA6"/>
    <w:rsid w:val="00644A78"/>
    <w:rsid w:val="00647371"/>
    <w:rsid w:val="00647F95"/>
    <w:rsid w:val="00650A63"/>
    <w:rsid w:val="0065372F"/>
    <w:rsid w:val="006537EC"/>
    <w:rsid w:val="00657A29"/>
    <w:rsid w:val="00670103"/>
    <w:rsid w:val="0067193C"/>
    <w:rsid w:val="00671CEF"/>
    <w:rsid w:val="00673819"/>
    <w:rsid w:val="00674100"/>
    <w:rsid w:val="00675094"/>
    <w:rsid w:val="00677A21"/>
    <w:rsid w:val="0068338A"/>
    <w:rsid w:val="006858FC"/>
    <w:rsid w:val="00695C3B"/>
    <w:rsid w:val="006A12A3"/>
    <w:rsid w:val="006A4E1D"/>
    <w:rsid w:val="006B7192"/>
    <w:rsid w:val="006C0BBB"/>
    <w:rsid w:val="006D0817"/>
    <w:rsid w:val="006D0D5A"/>
    <w:rsid w:val="006D3388"/>
    <w:rsid w:val="006D4DC9"/>
    <w:rsid w:val="006E0A0A"/>
    <w:rsid w:val="006E1CE4"/>
    <w:rsid w:val="006E3258"/>
    <w:rsid w:val="006E5C44"/>
    <w:rsid w:val="006E5E51"/>
    <w:rsid w:val="006F18AE"/>
    <w:rsid w:val="006F2A36"/>
    <w:rsid w:val="006F3323"/>
    <w:rsid w:val="006F4AF0"/>
    <w:rsid w:val="006F62E0"/>
    <w:rsid w:val="00702322"/>
    <w:rsid w:val="00702BE9"/>
    <w:rsid w:val="00702C44"/>
    <w:rsid w:val="007048B4"/>
    <w:rsid w:val="00706557"/>
    <w:rsid w:val="00710B31"/>
    <w:rsid w:val="00716782"/>
    <w:rsid w:val="007172A4"/>
    <w:rsid w:val="007232D0"/>
    <w:rsid w:val="00724335"/>
    <w:rsid w:val="007303C6"/>
    <w:rsid w:val="00732358"/>
    <w:rsid w:val="00733C4C"/>
    <w:rsid w:val="00734459"/>
    <w:rsid w:val="00736818"/>
    <w:rsid w:val="007422D0"/>
    <w:rsid w:val="0074572A"/>
    <w:rsid w:val="007516E8"/>
    <w:rsid w:val="00752E5F"/>
    <w:rsid w:val="00755C59"/>
    <w:rsid w:val="00756003"/>
    <w:rsid w:val="00763CAD"/>
    <w:rsid w:val="00765A81"/>
    <w:rsid w:val="00770EC8"/>
    <w:rsid w:val="00774CE8"/>
    <w:rsid w:val="00776F44"/>
    <w:rsid w:val="0078169A"/>
    <w:rsid w:val="00783B6C"/>
    <w:rsid w:val="00783C66"/>
    <w:rsid w:val="00790303"/>
    <w:rsid w:val="007973FF"/>
    <w:rsid w:val="007A00EC"/>
    <w:rsid w:val="007A10FF"/>
    <w:rsid w:val="007A16A1"/>
    <w:rsid w:val="007A24A5"/>
    <w:rsid w:val="007A5DCF"/>
    <w:rsid w:val="007B181F"/>
    <w:rsid w:val="007B3639"/>
    <w:rsid w:val="007B5DA7"/>
    <w:rsid w:val="007C2C3C"/>
    <w:rsid w:val="007C4E6F"/>
    <w:rsid w:val="007C6CBE"/>
    <w:rsid w:val="007D346B"/>
    <w:rsid w:val="007D6DA6"/>
    <w:rsid w:val="007E029D"/>
    <w:rsid w:val="007E466A"/>
    <w:rsid w:val="007E5D66"/>
    <w:rsid w:val="007E7093"/>
    <w:rsid w:val="007F045B"/>
    <w:rsid w:val="007F091B"/>
    <w:rsid w:val="007F0A59"/>
    <w:rsid w:val="007F3F02"/>
    <w:rsid w:val="007F7AF3"/>
    <w:rsid w:val="00806104"/>
    <w:rsid w:val="00822C49"/>
    <w:rsid w:val="00831932"/>
    <w:rsid w:val="00836B23"/>
    <w:rsid w:val="008401FE"/>
    <w:rsid w:val="00840BC4"/>
    <w:rsid w:val="008410D1"/>
    <w:rsid w:val="00842EC9"/>
    <w:rsid w:val="00852190"/>
    <w:rsid w:val="00854D8A"/>
    <w:rsid w:val="00866443"/>
    <w:rsid w:val="0087284A"/>
    <w:rsid w:val="00872ED4"/>
    <w:rsid w:val="0087376B"/>
    <w:rsid w:val="008846F1"/>
    <w:rsid w:val="0088528C"/>
    <w:rsid w:val="008912BF"/>
    <w:rsid w:val="00896053"/>
    <w:rsid w:val="00897768"/>
    <w:rsid w:val="0089779B"/>
    <w:rsid w:val="008A4AAA"/>
    <w:rsid w:val="008A6F92"/>
    <w:rsid w:val="008B0021"/>
    <w:rsid w:val="008B0FA1"/>
    <w:rsid w:val="008B25E9"/>
    <w:rsid w:val="008B64FA"/>
    <w:rsid w:val="008C1E03"/>
    <w:rsid w:val="008C3793"/>
    <w:rsid w:val="008C402C"/>
    <w:rsid w:val="008C47EE"/>
    <w:rsid w:val="008C4F72"/>
    <w:rsid w:val="008C7BA9"/>
    <w:rsid w:val="008D00B3"/>
    <w:rsid w:val="008D1314"/>
    <w:rsid w:val="008D1915"/>
    <w:rsid w:val="008D3531"/>
    <w:rsid w:val="008D593B"/>
    <w:rsid w:val="008E27CA"/>
    <w:rsid w:val="008E6453"/>
    <w:rsid w:val="008F3540"/>
    <w:rsid w:val="008F3B52"/>
    <w:rsid w:val="008F51D9"/>
    <w:rsid w:val="008F7B11"/>
    <w:rsid w:val="008F7D05"/>
    <w:rsid w:val="00901573"/>
    <w:rsid w:val="0090268E"/>
    <w:rsid w:val="009050DE"/>
    <w:rsid w:val="00905B68"/>
    <w:rsid w:val="00916DC6"/>
    <w:rsid w:val="00920D1A"/>
    <w:rsid w:val="00921340"/>
    <w:rsid w:val="00922B84"/>
    <w:rsid w:val="009271BB"/>
    <w:rsid w:val="00930450"/>
    <w:rsid w:val="00930A10"/>
    <w:rsid w:val="00935BA9"/>
    <w:rsid w:val="009445B9"/>
    <w:rsid w:val="009467CD"/>
    <w:rsid w:val="0095006B"/>
    <w:rsid w:val="00950D45"/>
    <w:rsid w:val="00953E7A"/>
    <w:rsid w:val="00965123"/>
    <w:rsid w:val="0097176D"/>
    <w:rsid w:val="0097477F"/>
    <w:rsid w:val="00975684"/>
    <w:rsid w:val="00975BDA"/>
    <w:rsid w:val="00976333"/>
    <w:rsid w:val="00980340"/>
    <w:rsid w:val="00983C88"/>
    <w:rsid w:val="009933DF"/>
    <w:rsid w:val="00994B5D"/>
    <w:rsid w:val="009970A7"/>
    <w:rsid w:val="009A1096"/>
    <w:rsid w:val="009A29A9"/>
    <w:rsid w:val="009B12AC"/>
    <w:rsid w:val="009C0928"/>
    <w:rsid w:val="009C16E1"/>
    <w:rsid w:val="009C24CA"/>
    <w:rsid w:val="009C2824"/>
    <w:rsid w:val="009C5BF6"/>
    <w:rsid w:val="009C5CF7"/>
    <w:rsid w:val="009C6265"/>
    <w:rsid w:val="009D1450"/>
    <w:rsid w:val="009D4749"/>
    <w:rsid w:val="009D5376"/>
    <w:rsid w:val="009D5AF8"/>
    <w:rsid w:val="009D6155"/>
    <w:rsid w:val="009D74D3"/>
    <w:rsid w:val="009E07F9"/>
    <w:rsid w:val="009E174F"/>
    <w:rsid w:val="009E1ECA"/>
    <w:rsid w:val="009E23FF"/>
    <w:rsid w:val="009E3B93"/>
    <w:rsid w:val="009E60E9"/>
    <w:rsid w:val="009F1F08"/>
    <w:rsid w:val="009F2E57"/>
    <w:rsid w:val="009F49C8"/>
    <w:rsid w:val="00A01DF8"/>
    <w:rsid w:val="00A04B6C"/>
    <w:rsid w:val="00A06FFD"/>
    <w:rsid w:val="00A07710"/>
    <w:rsid w:val="00A07C45"/>
    <w:rsid w:val="00A164CF"/>
    <w:rsid w:val="00A21FF3"/>
    <w:rsid w:val="00A22974"/>
    <w:rsid w:val="00A2665A"/>
    <w:rsid w:val="00A27FA9"/>
    <w:rsid w:val="00A27FC6"/>
    <w:rsid w:val="00A303A7"/>
    <w:rsid w:val="00A3119F"/>
    <w:rsid w:val="00A3277F"/>
    <w:rsid w:val="00A35D23"/>
    <w:rsid w:val="00A36F37"/>
    <w:rsid w:val="00A4755D"/>
    <w:rsid w:val="00A5083A"/>
    <w:rsid w:val="00A52E8E"/>
    <w:rsid w:val="00A6282A"/>
    <w:rsid w:val="00A62972"/>
    <w:rsid w:val="00A707A4"/>
    <w:rsid w:val="00A76B0C"/>
    <w:rsid w:val="00A80031"/>
    <w:rsid w:val="00A81634"/>
    <w:rsid w:val="00A8234E"/>
    <w:rsid w:val="00A872F9"/>
    <w:rsid w:val="00A915B8"/>
    <w:rsid w:val="00A931D7"/>
    <w:rsid w:val="00AA09DD"/>
    <w:rsid w:val="00AA45C3"/>
    <w:rsid w:val="00AA5886"/>
    <w:rsid w:val="00AA66E9"/>
    <w:rsid w:val="00AB030C"/>
    <w:rsid w:val="00AB2C29"/>
    <w:rsid w:val="00AB441D"/>
    <w:rsid w:val="00AB7601"/>
    <w:rsid w:val="00AB77C2"/>
    <w:rsid w:val="00AC43CA"/>
    <w:rsid w:val="00AC7048"/>
    <w:rsid w:val="00AD1138"/>
    <w:rsid w:val="00AD284F"/>
    <w:rsid w:val="00AE18CB"/>
    <w:rsid w:val="00AE2396"/>
    <w:rsid w:val="00AF3273"/>
    <w:rsid w:val="00AF66F1"/>
    <w:rsid w:val="00B01A75"/>
    <w:rsid w:val="00B04061"/>
    <w:rsid w:val="00B06624"/>
    <w:rsid w:val="00B07510"/>
    <w:rsid w:val="00B1563A"/>
    <w:rsid w:val="00B229E8"/>
    <w:rsid w:val="00B23980"/>
    <w:rsid w:val="00B27C21"/>
    <w:rsid w:val="00B3320C"/>
    <w:rsid w:val="00B3333E"/>
    <w:rsid w:val="00B43F10"/>
    <w:rsid w:val="00B465E6"/>
    <w:rsid w:val="00B50576"/>
    <w:rsid w:val="00B50626"/>
    <w:rsid w:val="00B5151B"/>
    <w:rsid w:val="00B607F9"/>
    <w:rsid w:val="00B70827"/>
    <w:rsid w:val="00B746D5"/>
    <w:rsid w:val="00B943A6"/>
    <w:rsid w:val="00B9530E"/>
    <w:rsid w:val="00B95F85"/>
    <w:rsid w:val="00B97D83"/>
    <w:rsid w:val="00BA303B"/>
    <w:rsid w:val="00BA6FD1"/>
    <w:rsid w:val="00BA72C8"/>
    <w:rsid w:val="00BB0F10"/>
    <w:rsid w:val="00BB10C6"/>
    <w:rsid w:val="00BB2E52"/>
    <w:rsid w:val="00BB46A3"/>
    <w:rsid w:val="00BB645C"/>
    <w:rsid w:val="00BC6ABB"/>
    <w:rsid w:val="00BC793F"/>
    <w:rsid w:val="00BC7C6E"/>
    <w:rsid w:val="00BD478A"/>
    <w:rsid w:val="00BD5AC0"/>
    <w:rsid w:val="00BD5F1A"/>
    <w:rsid w:val="00BE077B"/>
    <w:rsid w:val="00BE0D06"/>
    <w:rsid w:val="00BE1A92"/>
    <w:rsid w:val="00BE4DC0"/>
    <w:rsid w:val="00BE5867"/>
    <w:rsid w:val="00BE6CB1"/>
    <w:rsid w:val="00C00F4E"/>
    <w:rsid w:val="00C034CC"/>
    <w:rsid w:val="00C05D7F"/>
    <w:rsid w:val="00C122BB"/>
    <w:rsid w:val="00C1276E"/>
    <w:rsid w:val="00C1320B"/>
    <w:rsid w:val="00C27FA8"/>
    <w:rsid w:val="00C331B7"/>
    <w:rsid w:val="00C35FF0"/>
    <w:rsid w:val="00C4165E"/>
    <w:rsid w:val="00C43C0E"/>
    <w:rsid w:val="00C50E25"/>
    <w:rsid w:val="00C5263D"/>
    <w:rsid w:val="00C54D21"/>
    <w:rsid w:val="00C5620D"/>
    <w:rsid w:val="00C57F75"/>
    <w:rsid w:val="00C62C30"/>
    <w:rsid w:val="00C67769"/>
    <w:rsid w:val="00C70ED6"/>
    <w:rsid w:val="00C728D5"/>
    <w:rsid w:val="00C72B3C"/>
    <w:rsid w:val="00C72D49"/>
    <w:rsid w:val="00C73F87"/>
    <w:rsid w:val="00C765DB"/>
    <w:rsid w:val="00C81863"/>
    <w:rsid w:val="00C90093"/>
    <w:rsid w:val="00C909EB"/>
    <w:rsid w:val="00C93B45"/>
    <w:rsid w:val="00CA0C04"/>
    <w:rsid w:val="00CA1C68"/>
    <w:rsid w:val="00CA3965"/>
    <w:rsid w:val="00CA5181"/>
    <w:rsid w:val="00CB07B1"/>
    <w:rsid w:val="00CB3F4B"/>
    <w:rsid w:val="00CB6A44"/>
    <w:rsid w:val="00CD01F5"/>
    <w:rsid w:val="00CD35F6"/>
    <w:rsid w:val="00CE0226"/>
    <w:rsid w:val="00CF2906"/>
    <w:rsid w:val="00CF6146"/>
    <w:rsid w:val="00CF7A48"/>
    <w:rsid w:val="00D02D11"/>
    <w:rsid w:val="00D03CFB"/>
    <w:rsid w:val="00D04475"/>
    <w:rsid w:val="00D13B91"/>
    <w:rsid w:val="00D17414"/>
    <w:rsid w:val="00D2293F"/>
    <w:rsid w:val="00D248BD"/>
    <w:rsid w:val="00D2539D"/>
    <w:rsid w:val="00D26D0B"/>
    <w:rsid w:val="00D34494"/>
    <w:rsid w:val="00D34499"/>
    <w:rsid w:val="00D430B6"/>
    <w:rsid w:val="00D50864"/>
    <w:rsid w:val="00D536DE"/>
    <w:rsid w:val="00D556F8"/>
    <w:rsid w:val="00D56016"/>
    <w:rsid w:val="00D57CFE"/>
    <w:rsid w:val="00D65263"/>
    <w:rsid w:val="00D6691C"/>
    <w:rsid w:val="00D70000"/>
    <w:rsid w:val="00D7338C"/>
    <w:rsid w:val="00D73BBA"/>
    <w:rsid w:val="00D757CD"/>
    <w:rsid w:val="00D8363A"/>
    <w:rsid w:val="00D846C2"/>
    <w:rsid w:val="00D85397"/>
    <w:rsid w:val="00D97936"/>
    <w:rsid w:val="00DA3B56"/>
    <w:rsid w:val="00DA4635"/>
    <w:rsid w:val="00DA50E5"/>
    <w:rsid w:val="00DA7839"/>
    <w:rsid w:val="00DB003F"/>
    <w:rsid w:val="00DB5E06"/>
    <w:rsid w:val="00DC294D"/>
    <w:rsid w:val="00DC5EB3"/>
    <w:rsid w:val="00DC611B"/>
    <w:rsid w:val="00DD0979"/>
    <w:rsid w:val="00DD65A0"/>
    <w:rsid w:val="00DD7CFC"/>
    <w:rsid w:val="00DE05E7"/>
    <w:rsid w:val="00DE349F"/>
    <w:rsid w:val="00DE3E6C"/>
    <w:rsid w:val="00DE6563"/>
    <w:rsid w:val="00DF0A59"/>
    <w:rsid w:val="00DF239A"/>
    <w:rsid w:val="00DF435F"/>
    <w:rsid w:val="00E001E2"/>
    <w:rsid w:val="00E13108"/>
    <w:rsid w:val="00E13833"/>
    <w:rsid w:val="00E14F49"/>
    <w:rsid w:val="00E163C2"/>
    <w:rsid w:val="00E20671"/>
    <w:rsid w:val="00E251B2"/>
    <w:rsid w:val="00E2609F"/>
    <w:rsid w:val="00E27973"/>
    <w:rsid w:val="00E3253E"/>
    <w:rsid w:val="00E338B2"/>
    <w:rsid w:val="00E3440F"/>
    <w:rsid w:val="00E4031E"/>
    <w:rsid w:val="00E42DAA"/>
    <w:rsid w:val="00E44159"/>
    <w:rsid w:val="00E443CE"/>
    <w:rsid w:val="00E46339"/>
    <w:rsid w:val="00E51DC6"/>
    <w:rsid w:val="00E53825"/>
    <w:rsid w:val="00E66817"/>
    <w:rsid w:val="00E7623D"/>
    <w:rsid w:val="00E828D5"/>
    <w:rsid w:val="00E8667B"/>
    <w:rsid w:val="00E91091"/>
    <w:rsid w:val="00E9479A"/>
    <w:rsid w:val="00E94AD2"/>
    <w:rsid w:val="00E94C1F"/>
    <w:rsid w:val="00EA4E93"/>
    <w:rsid w:val="00EB0697"/>
    <w:rsid w:val="00EB4E29"/>
    <w:rsid w:val="00EB6624"/>
    <w:rsid w:val="00EC1681"/>
    <w:rsid w:val="00EC22B4"/>
    <w:rsid w:val="00EC3E24"/>
    <w:rsid w:val="00EC6DDC"/>
    <w:rsid w:val="00ED69B9"/>
    <w:rsid w:val="00EE75AA"/>
    <w:rsid w:val="00EF10A6"/>
    <w:rsid w:val="00EF4DFF"/>
    <w:rsid w:val="00EF6FB0"/>
    <w:rsid w:val="00EF79D4"/>
    <w:rsid w:val="00F0077A"/>
    <w:rsid w:val="00F009F3"/>
    <w:rsid w:val="00F05F3F"/>
    <w:rsid w:val="00F0636C"/>
    <w:rsid w:val="00F06BE0"/>
    <w:rsid w:val="00F11112"/>
    <w:rsid w:val="00F14266"/>
    <w:rsid w:val="00F146A2"/>
    <w:rsid w:val="00F17811"/>
    <w:rsid w:val="00F20CAA"/>
    <w:rsid w:val="00F20DFF"/>
    <w:rsid w:val="00F23E88"/>
    <w:rsid w:val="00F25D30"/>
    <w:rsid w:val="00F34CB5"/>
    <w:rsid w:val="00F40D05"/>
    <w:rsid w:val="00F41E52"/>
    <w:rsid w:val="00F43837"/>
    <w:rsid w:val="00F4397C"/>
    <w:rsid w:val="00F4522F"/>
    <w:rsid w:val="00F50326"/>
    <w:rsid w:val="00F54A05"/>
    <w:rsid w:val="00F65E19"/>
    <w:rsid w:val="00F65E7C"/>
    <w:rsid w:val="00F70471"/>
    <w:rsid w:val="00F729E4"/>
    <w:rsid w:val="00F72D5B"/>
    <w:rsid w:val="00F801ED"/>
    <w:rsid w:val="00F8130E"/>
    <w:rsid w:val="00F8399E"/>
    <w:rsid w:val="00F85970"/>
    <w:rsid w:val="00F874F2"/>
    <w:rsid w:val="00F906F1"/>
    <w:rsid w:val="00F919BA"/>
    <w:rsid w:val="00F96693"/>
    <w:rsid w:val="00F971A1"/>
    <w:rsid w:val="00F97667"/>
    <w:rsid w:val="00FA1215"/>
    <w:rsid w:val="00FA137E"/>
    <w:rsid w:val="00FA1DF1"/>
    <w:rsid w:val="00FA265C"/>
    <w:rsid w:val="00FA2A55"/>
    <w:rsid w:val="00FA6B89"/>
    <w:rsid w:val="00FB34B6"/>
    <w:rsid w:val="00FB42A2"/>
    <w:rsid w:val="00FC1622"/>
    <w:rsid w:val="00FC1679"/>
    <w:rsid w:val="00FC5115"/>
    <w:rsid w:val="00FD0C54"/>
    <w:rsid w:val="00FD18F8"/>
    <w:rsid w:val="00FD7C6D"/>
    <w:rsid w:val="00FE0293"/>
    <w:rsid w:val="00FE4863"/>
    <w:rsid w:val="00FE5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E7B0B78"/>
  <w15:docId w15:val="{3DB4B539-A83A-42B3-9426-380A5D528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GB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1A92"/>
    <w:pPr>
      <w:widowControl w:val="0"/>
      <w:jc w:val="both"/>
    </w:pPr>
    <w:rPr>
      <w:kern w:val="2"/>
      <w:sz w:val="21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BE1A92"/>
    <w:pPr>
      <w:keepNext/>
      <w:autoSpaceDE w:val="0"/>
      <w:autoSpaceDN w:val="0"/>
      <w:adjustRightInd w:val="0"/>
      <w:jc w:val="left"/>
      <w:outlineLvl w:val="0"/>
    </w:pPr>
    <w:rPr>
      <w:rFonts w:ascii="Arial-BoldMT" w:hAnsi="Arial-BoldMT"/>
      <w:b/>
      <w:bCs/>
      <w:kern w:val="0"/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8399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E1A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BE1A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BodyTextIndent">
    <w:name w:val="Body Text Indent"/>
    <w:basedOn w:val="Normal"/>
    <w:semiHidden/>
    <w:rsid w:val="00BE1A92"/>
    <w:pPr>
      <w:autoSpaceDE w:val="0"/>
      <w:autoSpaceDN w:val="0"/>
      <w:adjustRightInd w:val="0"/>
      <w:ind w:leftChars="1371" w:left="2879"/>
      <w:jc w:val="left"/>
    </w:pPr>
    <w:rPr>
      <w:rFonts w:ascii="TimesNewRomanPSMT" w:hAnsi="TimesNewRomanPSMT"/>
      <w:kern w:val="0"/>
      <w:sz w:val="24"/>
    </w:rPr>
  </w:style>
  <w:style w:type="paragraph" w:styleId="BodyTextIndent2">
    <w:name w:val="Body Text Indent 2"/>
    <w:basedOn w:val="Normal"/>
    <w:link w:val="BodyTextIndent2Char"/>
    <w:semiHidden/>
    <w:rsid w:val="00BE1A92"/>
    <w:pPr>
      <w:autoSpaceDE w:val="0"/>
      <w:autoSpaceDN w:val="0"/>
      <w:adjustRightInd w:val="0"/>
      <w:ind w:left="360" w:hangingChars="150" w:hanging="360"/>
      <w:jc w:val="left"/>
    </w:pPr>
    <w:rPr>
      <w:rFonts w:ascii="TimesNewRomanPSMT" w:hAnsi="TimesNewRomanPSMT"/>
      <w:kern w:val="0"/>
      <w:sz w:val="24"/>
    </w:rPr>
  </w:style>
  <w:style w:type="paragraph" w:styleId="BodyTextIndent3">
    <w:name w:val="Body Text Indent 3"/>
    <w:basedOn w:val="Normal"/>
    <w:semiHidden/>
    <w:rsid w:val="00BE1A92"/>
    <w:pPr>
      <w:autoSpaceDE w:val="0"/>
      <w:autoSpaceDN w:val="0"/>
      <w:adjustRightInd w:val="0"/>
      <w:ind w:leftChars="1" w:left="360" w:hangingChars="149" w:hanging="358"/>
      <w:jc w:val="left"/>
    </w:pPr>
    <w:rPr>
      <w:rFonts w:ascii="TimesNewRomanPSMT" w:hAnsi="TimesNewRomanPSMT"/>
      <w:kern w:val="0"/>
      <w:sz w:val="24"/>
    </w:rPr>
  </w:style>
  <w:style w:type="character" w:styleId="FollowedHyperlink">
    <w:name w:val="FollowedHyperlink"/>
    <w:basedOn w:val="DefaultParagraphFont"/>
    <w:semiHidden/>
    <w:rsid w:val="00BE1A92"/>
    <w:rPr>
      <w:color w:val="800080"/>
      <w:u w:val="single"/>
    </w:rPr>
  </w:style>
  <w:style w:type="character" w:styleId="Hyperlink">
    <w:name w:val="Hyperlink"/>
    <w:basedOn w:val="DefaultParagraphFont"/>
    <w:unhideWhenUsed/>
    <w:rsid w:val="00BE1A92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486157"/>
    <w:rPr>
      <w:kern w:val="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61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157"/>
    <w:rPr>
      <w:rFonts w:ascii="Tahoma" w:hAnsi="Tahoma" w:cs="Tahoma"/>
      <w:kern w:val="2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8B64FA"/>
    <w:rPr>
      <w:kern w:val="2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70DE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kern w:val="0"/>
      <w:sz w:val="20"/>
      <w:szCs w:val="20"/>
      <w:lang w:val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70DE3"/>
    <w:rPr>
      <w:rFonts w:ascii="Courier New" w:eastAsia="Times New Roman" w:hAnsi="Courier New" w:cs="Courier New"/>
    </w:rPr>
  </w:style>
  <w:style w:type="character" w:styleId="PlaceholderText">
    <w:name w:val="Placeholder Text"/>
    <w:basedOn w:val="DefaultParagraphFont"/>
    <w:uiPriority w:val="99"/>
    <w:semiHidden/>
    <w:rsid w:val="008D3531"/>
    <w:rPr>
      <w:color w:val="808080"/>
    </w:rPr>
  </w:style>
  <w:style w:type="paragraph" w:styleId="ListParagraph">
    <w:name w:val="List Paragraph"/>
    <w:basedOn w:val="Normal"/>
    <w:uiPriority w:val="34"/>
    <w:qFormat/>
    <w:rsid w:val="00514F8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ED69B9"/>
    <w:rPr>
      <w:rFonts w:ascii="Arial-BoldMT" w:hAnsi="Arial-BoldMT"/>
      <w:b/>
      <w:bCs/>
      <w:sz w:val="24"/>
      <w:szCs w:val="24"/>
      <w:lang w:val="en-US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63122B"/>
    <w:rPr>
      <w:rFonts w:ascii="TimesNewRomanPSMT" w:hAnsi="TimesNewRomanPSMT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8399E"/>
    <w:rPr>
      <w:rFonts w:asciiTheme="majorHAnsi" w:eastAsiaTheme="majorEastAsia" w:hAnsiTheme="majorHAnsi" w:cstheme="majorBidi"/>
      <w:color w:val="243F60" w:themeColor="accent1" w:themeShade="7F"/>
      <w:kern w:val="2"/>
      <w:sz w:val="24"/>
      <w:szCs w:val="24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04DD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60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2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92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unlilu@syr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goo.gl/w323i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D35B9-F384-6D4B-B19C-7D93EBD6A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7</Pages>
  <Words>2826</Words>
  <Characters>16114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INFORMATION</vt:lpstr>
    </vt:vector>
  </TitlesOfParts>
  <Company>department of earth sciences</Company>
  <LinksUpToDate>false</LinksUpToDate>
  <CharactersWithSpaces>18903</CharactersWithSpaces>
  <SharedDoc>false</SharedDoc>
  <HLinks>
    <vt:vector size="6" baseType="variant">
      <vt:variant>
        <vt:i4>5505056</vt:i4>
      </vt:variant>
      <vt:variant>
        <vt:i4>0</vt:i4>
      </vt:variant>
      <vt:variant>
        <vt:i4>0</vt:i4>
      </vt:variant>
      <vt:variant>
        <vt:i4>5</vt:i4>
      </vt:variant>
      <vt:variant>
        <vt:lpwstr>mailto:Zunli.Lu@earth.ox.ac.uk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INFORMATION</dc:title>
  <dc:creator>Zunli Lu</dc:creator>
  <cp:lastModifiedBy>Microsoft Office User</cp:lastModifiedBy>
  <cp:revision>14</cp:revision>
  <cp:lastPrinted>2012-09-07T19:25:00Z</cp:lastPrinted>
  <dcterms:created xsi:type="dcterms:W3CDTF">2018-07-14T13:18:00Z</dcterms:created>
  <dcterms:modified xsi:type="dcterms:W3CDTF">2018-07-24T19:58:00Z</dcterms:modified>
</cp:coreProperties>
</file>