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B33E" w14:textId="77777777" w:rsidR="00573D1E" w:rsidRPr="009A5AFC" w:rsidRDefault="00573D1E" w:rsidP="002D7625">
      <w:pPr>
        <w:tabs>
          <w:tab w:val="left" w:pos="1710"/>
        </w:tabs>
        <w:jc w:val="center"/>
        <w:rPr>
          <w:rFonts w:ascii="Garamond" w:hAnsi="Garamond"/>
          <w:b/>
          <w:sz w:val="23"/>
          <w:szCs w:val="23"/>
        </w:rPr>
      </w:pPr>
      <w:bookmarkStart w:id="0" w:name="_GoBack"/>
      <w:bookmarkEnd w:id="0"/>
      <w:r w:rsidRPr="009A5AFC">
        <w:rPr>
          <w:rFonts w:ascii="Garamond" w:hAnsi="Garamond"/>
          <w:b/>
          <w:sz w:val="23"/>
          <w:szCs w:val="23"/>
        </w:rPr>
        <w:t>STEVEN COHAN</w:t>
      </w:r>
    </w:p>
    <w:p w14:paraId="4A1310F0" w14:textId="77777777" w:rsidR="00573D1E" w:rsidRPr="009A5AFC" w:rsidRDefault="00573D1E" w:rsidP="002D7625">
      <w:pPr>
        <w:jc w:val="center"/>
        <w:rPr>
          <w:rFonts w:ascii="Garamond" w:hAnsi="Garamond"/>
          <w:sz w:val="23"/>
          <w:szCs w:val="23"/>
        </w:rPr>
      </w:pPr>
    </w:p>
    <w:p w14:paraId="587DA0F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b/>
          <w:smallCaps/>
          <w:sz w:val="23"/>
          <w:szCs w:val="23"/>
          <w:u w:val="single"/>
        </w:rPr>
        <w:t>DEPARTMENT ADDRESS</w:t>
      </w:r>
    </w:p>
    <w:p w14:paraId="66947B58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Department of English</w:t>
      </w:r>
    </w:p>
    <w:p w14:paraId="694CBC7A" w14:textId="77777777" w:rsidR="00E246E0" w:rsidRPr="009A5AFC" w:rsidRDefault="00E246E0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401 Hall of Languages</w:t>
      </w:r>
    </w:p>
    <w:p w14:paraId="3FE7888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Syracuse University</w:t>
      </w:r>
    </w:p>
    <w:p w14:paraId="306DBF0C" w14:textId="77777777" w:rsidR="00573D1E" w:rsidRPr="009A5AFC" w:rsidRDefault="00573D1E" w:rsidP="002D7625">
      <w:pPr>
        <w:tabs>
          <w:tab w:val="left" w:pos="180"/>
        </w:tabs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Syracuse, New York 13244</w:t>
      </w:r>
    </w:p>
    <w:p w14:paraId="7D46E99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fax</w:t>
      </w:r>
      <w:r w:rsidRPr="009A5AFC">
        <w:rPr>
          <w:rFonts w:ascii="Garamond" w:hAnsi="Garamond"/>
          <w:sz w:val="23"/>
          <w:szCs w:val="23"/>
        </w:rPr>
        <w:t xml:space="preserve">: 315 443-3660  </w:t>
      </w:r>
    </w:p>
    <w:p w14:paraId="247BB1C7" w14:textId="77777777" w:rsidR="00D615EA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e-mail</w:t>
      </w:r>
      <w:r w:rsidRPr="009A5AFC">
        <w:rPr>
          <w:rFonts w:ascii="Garamond" w:hAnsi="Garamond"/>
          <w:sz w:val="23"/>
          <w:szCs w:val="23"/>
        </w:rPr>
        <w:t xml:space="preserve">: smcohan@syr.edu </w:t>
      </w:r>
    </w:p>
    <w:p w14:paraId="254BBF06" w14:textId="77777777" w:rsidR="003D6DB0" w:rsidRDefault="003D6DB0" w:rsidP="002D7625">
      <w:pPr>
        <w:rPr>
          <w:rFonts w:ascii="Garamond" w:hAnsi="Garamond"/>
          <w:i/>
          <w:sz w:val="23"/>
          <w:szCs w:val="23"/>
        </w:rPr>
      </w:pPr>
    </w:p>
    <w:p w14:paraId="50FD0C07" w14:textId="77777777" w:rsidR="00D615EA" w:rsidRPr="009A5AFC" w:rsidRDefault="00D615EA" w:rsidP="002D7625">
      <w:pPr>
        <w:rPr>
          <w:rFonts w:ascii="Garamond" w:hAnsi="Garamond"/>
          <w:sz w:val="23"/>
          <w:szCs w:val="23"/>
        </w:rPr>
      </w:pPr>
    </w:p>
    <w:p w14:paraId="16C3509F" w14:textId="77777777" w:rsidR="00573D1E" w:rsidRPr="009A5AFC" w:rsidRDefault="00573D1E" w:rsidP="002D7625">
      <w:pPr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EDUCATION</w:t>
      </w:r>
    </w:p>
    <w:p w14:paraId="5DF8A2B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1974     Ph.D. University of California at Los Angeles</w:t>
      </w:r>
    </w:p>
    <w:p w14:paraId="26869D0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1972     M.A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University of California at Los Angeles</w:t>
      </w:r>
    </w:p>
    <w:p w14:paraId="15439E0B" w14:textId="77777777" w:rsidR="00573D1E" w:rsidRPr="009A5AFC" w:rsidRDefault="00573D1E" w:rsidP="002D7625">
      <w:pPr>
        <w:ind w:left="720" w:hanging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1970     B.A. </w:t>
      </w:r>
      <w:r w:rsidRPr="009A5AFC">
        <w:rPr>
          <w:rFonts w:ascii="Garamond" w:hAnsi="Garamond"/>
          <w:i/>
          <w:sz w:val="23"/>
          <w:szCs w:val="23"/>
        </w:rPr>
        <w:t>Summa Cum Laude</w:t>
      </w:r>
      <w:r w:rsidRPr="009A5AFC">
        <w:rPr>
          <w:rFonts w:ascii="Garamond" w:hAnsi="Garamond"/>
          <w:sz w:val="23"/>
          <w:szCs w:val="23"/>
        </w:rPr>
        <w:t>, Honors in English, Phi Beta Kappa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University of </w:t>
      </w:r>
      <w:r w:rsidR="00CE2CE2" w:rsidRPr="009A5AFC">
        <w:rPr>
          <w:rFonts w:ascii="Garamond" w:hAnsi="Garamond"/>
          <w:sz w:val="23"/>
          <w:szCs w:val="23"/>
        </w:rPr>
        <w:t>California at</w:t>
      </w:r>
      <w:r w:rsidRPr="009A5AFC">
        <w:rPr>
          <w:rFonts w:ascii="Garamond" w:hAnsi="Garamond"/>
          <w:sz w:val="23"/>
          <w:szCs w:val="23"/>
        </w:rPr>
        <w:t xml:space="preserve"> Los Angeles</w:t>
      </w:r>
    </w:p>
    <w:p w14:paraId="5E12C6D0" w14:textId="77777777" w:rsidR="00573D1E" w:rsidRPr="009A5AFC" w:rsidRDefault="00E10249" w:rsidP="00E10249">
      <w:pPr>
        <w:tabs>
          <w:tab w:val="left" w:pos="3672"/>
        </w:tabs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</w:r>
    </w:p>
    <w:p w14:paraId="116209F5" w14:textId="77777777" w:rsidR="00573D1E" w:rsidRPr="009A5AFC" w:rsidRDefault="00573D1E" w:rsidP="002D7625">
      <w:pPr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PROFESSIONAL EMPLOYMENT</w:t>
      </w:r>
    </w:p>
    <w:p w14:paraId="7924C129" w14:textId="634550A5" w:rsidR="00EB45F2" w:rsidRPr="009A5AFC" w:rsidRDefault="00BA1E0F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2014</w:t>
      </w:r>
      <w:r w:rsidR="00536B40">
        <w:rPr>
          <w:rFonts w:ascii="Garamond" w:hAnsi="Garamond"/>
          <w:sz w:val="23"/>
          <w:szCs w:val="23"/>
        </w:rPr>
        <w:t xml:space="preserve">       </w:t>
      </w:r>
      <w:r w:rsidR="00743FB3">
        <w:rPr>
          <w:rFonts w:ascii="Garamond" w:hAnsi="Garamond"/>
          <w:sz w:val="23"/>
          <w:szCs w:val="23"/>
        </w:rPr>
        <w:t xml:space="preserve">    </w:t>
      </w:r>
      <w:r w:rsidRPr="009A5AFC">
        <w:rPr>
          <w:rFonts w:ascii="Garamond" w:hAnsi="Garamond"/>
          <w:sz w:val="23"/>
          <w:szCs w:val="23"/>
        </w:rPr>
        <w:t xml:space="preserve">Dean’s Distinguished Professor Emeritus </w:t>
      </w:r>
    </w:p>
    <w:p w14:paraId="121334D6" w14:textId="77777777" w:rsidR="00573D1E" w:rsidRPr="009A5AFC" w:rsidRDefault="00BA1E0F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1994-2014 </w:t>
      </w:r>
      <w:r w:rsidR="00573D1E" w:rsidRPr="009A5AFC">
        <w:rPr>
          <w:rFonts w:ascii="Garamond" w:hAnsi="Garamond"/>
          <w:sz w:val="23"/>
          <w:szCs w:val="23"/>
        </w:rPr>
        <w:t xml:space="preserve"> Professor, Syracuse University</w:t>
      </w:r>
    </w:p>
    <w:p w14:paraId="05DEC1C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1980-94     Associate Professor, Syracuse University</w:t>
      </w:r>
    </w:p>
    <w:p w14:paraId="4DBD709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1975-80     Assistant Professor, Syracuse University</w:t>
      </w:r>
    </w:p>
    <w:p w14:paraId="77956DFA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1974-75     Acting Asst. Professor, University of California at San Diego</w:t>
      </w:r>
    </w:p>
    <w:p w14:paraId="3AA90C34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0245EE74" w14:textId="77777777" w:rsidR="00573D1E" w:rsidRPr="009A5AFC" w:rsidRDefault="00573D1E" w:rsidP="002D7625">
      <w:pPr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ACADEMIC SPECIALIZATIONS</w:t>
      </w:r>
    </w:p>
    <w:p w14:paraId="4FD9772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Film Studies, Gender</w:t>
      </w:r>
      <w:r w:rsidR="00D31FC4" w:rsidRPr="009A5AFC">
        <w:rPr>
          <w:rFonts w:ascii="Garamond" w:hAnsi="Garamond"/>
          <w:sz w:val="23"/>
          <w:szCs w:val="23"/>
        </w:rPr>
        <w:t xml:space="preserve"> and Sexuality</w:t>
      </w:r>
      <w:r w:rsidRPr="009A5AFC">
        <w:rPr>
          <w:rFonts w:ascii="Garamond" w:hAnsi="Garamond"/>
          <w:sz w:val="23"/>
          <w:szCs w:val="23"/>
        </w:rPr>
        <w:t xml:space="preserve"> Studies, </w:t>
      </w:r>
      <w:r w:rsidR="005B4C9F" w:rsidRPr="009A5AFC">
        <w:rPr>
          <w:rFonts w:ascii="Garamond" w:hAnsi="Garamond"/>
          <w:sz w:val="23"/>
          <w:szCs w:val="23"/>
        </w:rPr>
        <w:t xml:space="preserve">Popular Culture, </w:t>
      </w:r>
      <w:r w:rsidRPr="009A5AFC">
        <w:rPr>
          <w:rFonts w:ascii="Garamond" w:hAnsi="Garamond"/>
          <w:sz w:val="23"/>
          <w:szCs w:val="23"/>
        </w:rPr>
        <w:t>Queer Theory, Narrative Theory, Cultural Studies</w:t>
      </w:r>
    </w:p>
    <w:p w14:paraId="64BD4160" w14:textId="77777777" w:rsidR="00573D1E" w:rsidRPr="009A5AFC" w:rsidRDefault="00573D1E" w:rsidP="002D7625">
      <w:pPr>
        <w:rPr>
          <w:rFonts w:ascii="Garamond" w:hAnsi="Garamond"/>
          <w:b/>
          <w:sz w:val="23"/>
          <w:szCs w:val="23"/>
        </w:rPr>
      </w:pPr>
    </w:p>
    <w:p w14:paraId="4B81FCC8" w14:textId="16ED126C" w:rsidR="00573D1E" w:rsidRDefault="00573D1E" w:rsidP="002D7625">
      <w:pPr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AUTHORED BOOKS</w:t>
      </w:r>
      <w:r w:rsidR="00D31FC4" w:rsidRPr="009A5AFC">
        <w:rPr>
          <w:rFonts w:ascii="Garamond" w:hAnsi="Garamond"/>
          <w:b/>
          <w:sz w:val="23"/>
          <w:szCs w:val="23"/>
          <w:u w:val="single"/>
        </w:rPr>
        <w:t xml:space="preserve"> </w:t>
      </w:r>
    </w:p>
    <w:p w14:paraId="1FE870D5" w14:textId="1EDBA186" w:rsidR="00CB6A30" w:rsidRPr="00CB6A30" w:rsidRDefault="00CB6A30" w:rsidP="002D7625">
      <w:pPr>
        <w:rPr>
          <w:rFonts w:ascii="Garamond" w:hAnsi="Garamond"/>
          <w:sz w:val="23"/>
          <w:szCs w:val="23"/>
        </w:rPr>
      </w:pPr>
      <w:r w:rsidRPr="00CB6A30">
        <w:rPr>
          <w:rFonts w:ascii="Garamond" w:hAnsi="Garamond"/>
          <w:i/>
          <w:sz w:val="23"/>
          <w:szCs w:val="23"/>
        </w:rPr>
        <w:t>Routledge Film Guidebook: Hollywood Musicals</w:t>
      </w:r>
      <w:r w:rsidRPr="00CB6A30">
        <w:rPr>
          <w:rFonts w:ascii="Garamond" w:hAnsi="Garamond"/>
          <w:sz w:val="23"/>
          <w:szCs w:val="23"/>
        </w:rPr>
        <w:t>, London: Routledge, 2019.</w:t>
      </w:r>
    </w:p>
    <w:p w14:paraId="11DD5AE2" w14:textId="77777777" w:rsidR="00CB6A30" w:rsidRPr="00CB6A30" w:rsidRDefault="00CB6A30" w:rsidP="002D7625">
      <w:pPr>
        <w:rPr>
          <w:rFonts w:ascii="Garamond" w:hAnsi="Garamond"/>
          <w:sz w:val="23"/>
          <w:szCs w:val="23"/>
        </w:rPr>
      </w:pPr>
    </w:p>
    <w:p w14:paraId="13AE4108" w14:textId="47417F3A" w:rsidR="00536B40" w:rsidRPr="00536B40" w:rsidRDefault="00536B40" w:rsidP="00B76454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Hollywood by Hollywood: The Backstudio Picture and the Mystique of Making Movies</w:t>
      </w:r>
      <w:r>
        <w:rPr>
          <w:rFonts w:ascii="Garamond" w:hAnsi="Garamond"/>
          <w:sz w:val="23"/>
          <w:szCs w:val="23"/>
        </w:rPr>
        <w:t xml:space="preserve">, </w:t>
      </w:r>
      <w:r w:rsidR="00C67B0F">
        <w:rPr>
          <w:rFonts w:ascii="Garamond" w:hAnsi="Garamond"/>
          <w:sz w:val="23"/>
          <w:szCs w:val="23"/>
        </w:rPr>
        <w:t xml:space="preserve">New York: </w:t>
      </w:r>
      <w:r>
        <w:rPr>
          <w:rFonts w:ascii="Garamond" w:hAnsi="Garamond"/>
          <w:sz w:val="23"/>
          <w:szCs w:val="23"/>
        </w:rPr>
        <w:t>Oxford University Press</w:t>
      </w:r>
      <w:r w:rsidR="00C67B0F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2018.</w:t>
      </w:r>
    </w:p>
    <w:p w14:paraId="1F019A2A" w14:textId="6AD044B4" w:rsidR="00536B40" w:rsidRDefault="00C67B0F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</w:t>
      </w:r>
      <w:r>
        <w:rPr>
          <w:rFonts w:ascii="Garamond" w:hAnsi="Garamond"/>
          <w:sz w:val="23"/>
          <w:szCs w:val="23"/>
        </w:rPr>
        <w:t xml:space="preserve"> Short-listed for the 2019 </w:t>
      </w:r>
      <w:proofErr w:type="spellStart"/>
      <w:r w:rsidRPr="00C67B0F">
        <w:rPr>
          <w:rFonts w:ascii="Garamond" w:hAnsi="Garamond"/>
          <w:sz w:val="23"/>
          <w:szCs w:val="23"/>
        </w:rPr>
        <w:t>Kraszna-Krausz</w:t>
      </w:r>
      <w:proofErr w:type="spellEnd"/>
      <w:r w:rsidRPr="00C67B0F">
        <w:rPr>
          <w:rFonts w:ascii="Garamond" w:hAnsi="Garamond"/>
          <w:sz w:val="23"/>
          <w:szCs w:val="23"/>
        </w:rPr>
        <w:t xml:space="preserve"> Book Award</w:t>
      </w:r>
      <w:r>
        <w:rPr>
          <w:rFonts w:ascii="Garamond" w:hAnsi="Garamond"/>
          <w:sz w:val="23"/>
          <w:szCs w:val="23"/>
        </w:rPr>
        <w:t xml:space="preserve"> for the best book on the moving image </w:t>
      </w:r>
    </w:p>
    <w:p w14:paraId="1A082E7A" w14:textId="77777777" w:rsidR="00C67B0F" w:rsidRPr="00C67B0F" w:rsidRDefault="00C67B0F" w:rsidP="00B76454">
      <w:pPr>
        <w:rPr>
          <w:rFonts w:ascii="Garamond" w:hAnsi="Garamond"/>
          <w:sz w:val="23"/>
          <w:szCs w:val="23"/>
        </w:rPr>
      </w:pPr>
    </w:p>
    <w:p w14:paraId="54CB56A0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CSI: Crime Scene Investigation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London: B</w:t>
      </w:r>
      <w:r w:rsidR="009758C8" w:rsidRPr="009A5AFC">
        <w:rPr>
          <w:rFonts w:ascii="Garamond" w:hAnsi="Garamond"/>
          <w:sz w:val="23"/>
          <w:szCs w:val="23"/>
        </w:rPr>
        <w:t xml:space="preserve">ritish </w:t>
      </w:r>
      <w:r w:rsidRPr="009A5AFC">
        <w:rPr>
          <w:rFonts w:ascii="Garamond" w:hAnsi="Garamond"/>
          <w:sz w:val="23"/>
          <w:szCs w:val="23"/>
        </w:rPr>
        <w:t>F</w:t>
      </w:r>
      <w:r w:rsidR="009758C8" w:rsidRPr="009A5AFC">
        <w:rPr>
          <w:rFonts w:ascii="Garamond" w:hAnsi="Garamond"/>
          <w:sz w:val="23"/>
          <w:szCs w:val="23"/>
        </w:rPr>
        <w:t xml:space="preserve">ilm </w:t>
      </w:r>
      <w:r w:rsidRPr="009A5AFC">
        <w:rPr>
          <w:rFonts w:ascii="Garamond" w:hAnsi="Garamond"/>
          <w:sz w:val="23"/>
          <w:szCs w:val="23"/>
        </w:rPr>
        <w:t>I</w:t>
      </w:r>
      <w:r w:rsidR="009758C8" w:rsidRPr="009A5AFC">
        <w:rPr>
          <w:rFonts w:ascii="Garamond" w:hAnsi="Garamond"/>
          <w:sz w:val="23"/>
          <w:szCs w:val="23"/>
        </w:rPr>
        <w:t xml:space="preserve">nstitute and </w:t>
      </w:r>
      <w:r w:rsidRPr="009A5AFC">
        <w:rPr>
          <w:rFonts w:ascii="Garamond" w:hAnsi="Garamond"/>
          <w:sz w:val="23"/>
          <w:szCs w:val="23"/>
        </w:rPr>
        <w:t>Palgrave</w:t>
      </w:r>
      <w:r w:rsidR="009758C8" w:rsidRPr="009A5AFC">
        <w:rPr>
          <w:rFonts w:ascii="Garamond" w:hAnsi="Garamond"/>
          <w:sz w:val="23"/>
          <w:szCs w:val="23"/>
        </w:rPr>
        <w:t>-Macmillan,</w:t>
      </w:r>
      <w:r w:rsidR="000922B6" w:rsidRPr="009A5AFC">
        <w:rPr>
          <w:rFonts w:ascii="Garamond" w:hAnsi="Garamond"/>
          <w:sz w:val="23"/>
          <w:szCs w:val="23"/>
        </w:rPr>
        <w:t xml:space="preserve"> 2008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Series: “TV Classics.” </w:t>
      </w:r>
    </w:p>
    <w:p w14:paraId="17C72D64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</w:p>
    <w:p w14:paraId="4F251312" w14:textId="77777777" w:rsidR="00573D1E" w:rsidRPr="009A5AFC" w:rsidRDefault="00573D1E" w:rsidP="002D7625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Incongruous Entertainment: Camp, Cultural Value, and the MGM Musical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6F78EF" w:rsidRPr="009A5AFC">
        <w:rPr>
          <w:rFonts w:ascii="Garamond" w:hAnsi="Garamond"/>
          <w:sz w:val="23"/>
          <w:szCs w:val="23"/>
        </w:rPr>
        <w:t>Durham, NC: Duke University Press</w:t>
      </w:r>
      <w:r w:rsidR="007155CD" w:rsidRPr="009A5AFC">
        <w:rPr>
          <w:rFonts w:ascii="Garamond" w:hAnsi="Garamond"/>
          <w:sz w:val="23"/>
          <w:szCs w:val="23"/>
        </w:rPr>
        <w:t>,</w:t>
      </w:r>
      <w:r w:rsidR="000A3E56" w:rsidRPr="009A5AFC">
        <w:rPr>
          <w:rFonts w:ascii="Garamond" w:hAnsi="Garamond"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>2005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5C5966CA" w14:textId="77777777" w:rsidR="00573D1E" w:rsidRPr="009A5AFC" w:rsidRDefault="00573D1E" w:rsidP="002D7625">
      <w:pPr>
        <w:keepNext/>
        <w:rPr>
          <w:rFonts w:ascii="Garamond" w:hAnsi="Garamond"/>
          <w:sz w:val="23"/>
          <w:szCs w:val="23"/>
        </w:rPr>
      </w:pPr>
    </w:p>
    <w:p w14:paraId="6CC937A2" w14:textId="77777777" w:rsidR="009D0FF4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Masked Men: Masculinity and the Movies in the Fifties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Bloomington</w:t>
      </w:r>
      <w:r w:rsidRPr="009A5AFC">
        <w:rPr>
          <w:rFonts w:ascii="Garamond" w:hAnsi="Garamond"/>
          <w:i/>
          <w:sz w:val="23"/>
          <w:szCs w:val="23"/>
        </w:rPr>
        <w:t xml:space="preserve">: </w:t>
      </w:r>
      <w:r w:rsidRPr="009A5AFC">
        <w:rPr>
          <w:rFonts w:ascii="Garamond" w:hAnsi="Garamond"/>
          <w:sz w:val="23"/>
          <w:szCs w:val="23"/>
        </w:rPr>
        <w:t>Indiana University Press, 1997. Series: Arts and Politics of the Everyday</w:t>
      </w:r>
      <w:r w:rsidR="009D0FF4" w:rsidRPr="009A5AFC">
        <w:rPr>
          <w:rFonts w:ascii="Garamond" w:hAnsi="Garamond"/>
          <w:sz w:val="23"/>
          <w:szCs w:val="23"/>
        </w:rPr>
        <w:t>.</w:t>
      </w:r>
    </w:p>
    <w:p w14:paraId="7E684366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</w:t>
      </w:r>
      <w:r w:rsidR="004D1081" w:rsidRPr="009A5AFC">
        <w:rPr>
          <w:rFonts w:ascii="Garamond" w:hAnsi="Garamond"/>
          <w:sz w:val="23"/>
          <w:szCs w:val="23"/>
        </w:rPr>
        <w:t>• Chapter 5</w:t>
      </w:r>
      <w:r w:rsidR="00523C12" w:rsidRPr="009A5AFC">
        <w:rPr>
          <w:rFonts w:ascii="Garamond" w:hAnsi="Garamond"/>
          <w:sz w:val="23"/>
          <w:szCs w:val="23"/>
        </w:rPr>
        <w:t xml:space="preserve"> </w:t>
      </w:r>
      <w:r w:rsidR="004D1081" w:rsidRPr="009A5AFC">
        <w:rPr>
          <w:rFonts w:ascii="Garamond" w:hAnsi="Garamond"/>
          <w:sz w:val="23"/>
          <w:szCs w:val="23"/>
        </w:rPr>
        <w:t xml:space="preserve">translated into French </w:t>
      </w:r>
      <w:r w:rsidR="00523C12" w:rsidRPr="009A5AFC">
        <w:rPr>
          <w:rFonts w:ascii="Garamond" w:hAnsi="Garamond"/>
          <w:sz w:val="23"/>
          <w:szCs w:val="23"/>
        </w:rPr>
        <w:t xml:space="preserve">as “”Les </w:t>
      </w:r>
      <w:proofErr w:type="spellStart"/>
      <w:r w:rsidR="00523C12" w:rsidRPr="009A5AFC">
        <w:rPr>
          <w:rFonts w:ascii="Garamond" w:hAnsi="Garamond"/>
          <w:sz w:val="23"/>
          <w:szCs w:val="23"/>
        </w:rPr>
        <w:t>Années-poitrines</w:t>
      </w:r>
      <w:proofErr w:type="spellEnd"/>
      <w:r w:rsidR="00523C12" w:rsidRPr="009A5AFC">
        <w:rPr>
          <w:rFonts w:ascii="Garamond" w:hAnsi="Garamond"/>
          <w:sz w:val="23"/>
          <w:szCs w:val="23"/>
        </w:rPr>
        <w:t xml:space="preserve">” </w:t>
      </w:r>
      <w:r w:rsidR="004D1081" w:rsidRPr="009A5AFC">
        <w:rPr>
          <w:rFonts w:ascii="Garamond" w:hAnsi="Garamond"/>
          <w:sz w:val="23"/>
          <w:szCs w:val="23"/>
        </w:rPr>
        <w:t xml:space="preserve">by Laurent </w:t>
      </w:r>
      <w:proofErr w:type="spellStart"/>
      <w:r w:rsidR="004D1081" w:rsidRPr="009A5AFC">
        <w:rPr>
          <w:rFonts w:ascii="Garamond" w:hAnsi="Garamond"/>
          <w:sz w:val="23"/>
          <w:szCs w:val="23"/>
        </w:rPr>
        <w:t>Jullier</w:t>
      </w:r>
      <w:proofErr w:type="spellEnd"/>
      <w:r w:rsidR="004D1081" w:rsidRPr="009A5AFC">
        <w:rPr>
          <w:rFonts w:ascii="Garamond" w:hAnsi="Garamond"/>
          <w:sz w:val="23"/>
          <w:szCs w:val="23"/>
        </w:rPr>
        <w:t xml:space="preserve"> for special issue</w:t>
      </w:r>
      <w:r w:rsidR="00523C12" w:rsidRPr="009A5AFC">
        <w:rPr>
          <w:rFonts w:ascii="Garamond" w:hAnsi="Garamond"/>
          <w:sz w:val="23"/>
          <w:szCs w:val="23"/>
        </w:rPr>
        <w:t xml:space="preserve">, </w:t>
      </w:r>
      <w:r w:rsidR="004D1081" w:rsidRPr="009A5AFC">
        <w:rPr>
          <w:rFonts w:ascii="Garamond" w:hAnsi="Garamond"/>
          <w:sz w:val="23"/>
          <w:szCs w:val="23"/>
        </w:rPr>
        <w:t>“</w:t>
      </w:r>
      <w:r w:rsidR="00523C12" w:rsidRPr="009A5AFC">
        <w:rPr>
          <w:rFonts w:ascii="Garamond" w:hAnsi="Garamond"/>
          <w:sz w:val="23"/>
          <w:szCs w:val="23"/>
        </w:rPr>
        <w:t>C</w:t>
      </w:r>
      <w:r w:rsidR="004D1081" w:rsidRPr="009A5AFC">
        <w:rPr>
          <w:rFonts w:ascii="Garamond" w:hAnsi="Garamond"/>
          <w:sz w:val="23"/>
          <w:szCs w:val="23"/>
        </w:rPr>
        <w:t xml:space="preserve">orps </w:t>
      </w:r>
      <w:r w:rsidR="00523C12" w:rsidRPr="009A5AFC">
        <w:rPr>
          <w:rFonts w:ascii="Garamond" w:hAnsi="Garamond"/>
          <w:sz w:val="23"/>
          <w:szCs w:val="23"/>
        </w:rPr>
        <w:t>et sciences socials/Corps de</w:t>
      </w:r>
      <w:r w:rsidR="004D1081" w:rsidRPr="009A5AFC">
        <w:rPr>
          <w:rFonts w:ascii="Garamond" w:hAnsi="Garamond"/>
          <w:sz w:val="23"/>
          <w:szCs w:val="23"/>
        </w:rPr>
        <w:t xml:space="preserve"> cin</w:t>
      </w:r>
      <w:r w:rsidR="00523C12" w:rsidRPr="009A5AFC">
        <w:rPr>
          <w:rFonts w:ascii="Garamond" w:hAnsi="Garamond"/>
          <w:sz w:val="23"/>
          <w:szCs w:val="23"/>
        </w:rPr>
        <w:t>é</w:t>
      </w:r>
      <w:r w:rsidR="004D1081" w:rsidRPr="009A5AFC">
        <w:rPr>
          <w:rFonts w:ascii="Garamond" w:hAnsi="Garamond"/>
          <w:sz w:val="23"/>
          <w:szCs w:val="23"/>
        </w:rPr>
        <w:t>ma</w:t>
      </w:r>
      <w:r w:rsidR="00523C12" w:rsidRPr="009A5AFC">
        <w:rPr>
          <w:rFonts w:ascii="Garamond" w:hAnsi="Garamond"/>
          <w:sz w:val="23"/>
          <w:szCs w:val="23"/>
        </w:rPr>
        <w:t>.</w:t>
      </w:r>
      <w:r w:rsidR="004D1081" w:rsidRPr="009A5AFC">
        <w:rPr>
          <w:rFonts w:ascii="Garamond" w:hAnsi="Garamond"/>
          <w:sz w:val="23"/>
          <w:szCs w:val="23"/>
        </w:rPr>
        <w:t xml:space="preserve">” </w:t>
      </w:r>
      <w:r w:rsidR="004D1081" w:rsidRPr="009A5AFC">
        <w:rPr>
          <w:rFonts w:ascii="Garamond" w:hAnsi="Garamond"/>
          <w:i/>
          <w:sz w:val="23"/>
          <w:szCs w:val="23"/>
        </w:rPr>
        <w:t>Corps</w:t>
      </w:r>
      <w:r w:rsidR="00523C12" w:rsidRPr="009A5AFC">
        <w:rPr>
          <w:rFonts w:ascii="Garamond" w:hAnsi="Garamond"/>
          <w:i/>
          <w:sz w:val="23"/>
          <w:szCs w:val="23"/>
        </w:rPr>
        <w:t xml:space="preserve">: Revue </w:t>
      </w:r>
      <w:proofErr w:type="spellStart"/>
      <w:r w:rsidR="00523C12" w:rsidRPr="009A5AFC">
        <w:rPr>
          <w:rFonts w:ascii="Garamond" w:hAnsi="Garamond"/>
          <w:i/>
          <w:sz w:val="23"/>
          <w:szCs w:val="23"/>
        </w:rPr>
        <w:t>interdisciplinaire</w:t>
      </w:r>
      <w:proofErr w:type="spellEnd"/>
      <w:r w:rsidR="00523C12" w:rsidRPr="009A5AFC">
        <w:rPr>
          <w:rFonts w:ascii="Garamond" w:hAnsi="Garamond"/>
          <w:sz w:val="23"/>
          <w:szCs w:val="23"/>
        </w:rPr>
        <w:t>, No. 9 (2011):</w:t>
      </w:r>
      <w:r w:rsidR="002E63EF" w:rsidRPr="009A5AFC">
        <w:rPr>
          <w:rFonts w:ascii="Garamond" w:hAnsi="Garamond"/>
          <w:i/>
          <w:sz w:val="23"/>
          <w:szCs w:val="23"/>
        </w:rPr>
        <w:t xml:space="preserve"> </w:t>
      </w:r>
      <w:r w:rsidR="00523C12" w:rsidRPr="009A5AFC">
        <w:rPr>
          <w:rFonts w:ascii="Garamond" w:hAnsi="Garamond"/>
          <w:sz w:val="23"/>
          <w:szCs w:val="23"/>
        </w:rPr>
        <w:t>239-252.</w:t>
      </w:r>
    </w:p>
    <w:p w14:paraId="00EEA282" w14:textId="77777777" w:rsidR="004D1081" w:rsidRPr="009A5AFC" w:rsidRDefault="004D1081" w:rsidP="002D7625">
      <w:pPr>
        <w:rPr>
          <w:rFonts w:ascii="Garamond" w:hAnsi="Garamond"/>
          <w:i/>
          <w:sz w:val="23"/>
          <w:szCs w:val="23"/>
        </w:rPr>
      </w:pPr>
    </w:p>
    <w:p w14:paraId="5DDD11D8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Telling Stories: A Theoretical Analysis of Narrative Fiction</w:t>
      </w:r>
      <w:r w:rsidR="00ED5F76" w:rsidRPr="009A5AFC">
        <w:rPr>
          <w:rFonts w:ascii="Garamond" w:hAnsi="Garamond"/>
          <w:i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Coauthor: Linda M. Shires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1988. Series: New Accents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0502634A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Reprinted in cloth as part of three-volume library set, “Theories of Narrative,” 2002</w:t>
      </w:r>
    </w:p>
    <w:p w14:paraId="47A7C854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Translated into Chinese, 1998</w:t>
      </w:r>
    </w:p>
    <w:p w14:paraId="0ABD0C12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lastRenderedPageBreak/>
        <w:t xml:space="preserve">  • Translated into Korean, 1997</w:t>
      </w:r>
    </w:p>
    <w:p w14:paraId="1184C1F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Chapter 1 reprinted in </w:t>
      </w:r>
      <w:r w:rsidRPr="009A5AFC">
        <w:rPr>
          <w:rFonts w:ascii="Garamond" w:hAnsi="Garamond"/>
          <w:i/>
          <w:sz w:val="23"/>
          <w:szCs w:val="23"/>
        </w:rPr>
        <w:t>The Communications Theory Reader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Paul Cobley, ed. London: Routledge, 1996.</w:t>
      </w:r>
    </w:p>
    <w:p w14:paraId="2D110541" w14:textId="419AE5F0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Nominated for Briggs Prize, 1988</w:t>
      </w:r>
    </w:p>
    <w:p w14:paraId="01036C2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7B57D57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Violation and Repair in the English Novel: The Paradigm of Experience from Richardson to Woolf</w:t>
      </w:r>
      <w:r w:rsidR="00ED5F76" w:rsidRPr="009A5AFC">
        <w:rPr>
          <w:rFonts w:ascii="Garamond" w:hAnsi="Garamond"/>
          <w:i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Detroit: Wayne State University Press, 1986.</w:t>
      </w:r>
    </w:p>
    <w:p w14:paraId="73A57898" w14:textId="77777777" w:rsidR="00573D1E" w:rsidRPr="009A5AFC" w:rsidRDefault="00573D1E" w:rsidP="002D7625">
      <w:pPr>
        <w:rPr>
          <w:rFonts w:ascii="Garamond" w:hAnsi="Garamond"/>
          <w:i/>
          <w:sz w:val="23"/>
          <w:szCs w:val="23"/>
        </w:rPr>
      </w:pPr>
    </w:p>
    <w:p w14:paraId="2E104B57" w14:textId="77777777" w:rsidR="00573D1E" w:rsidRPr="009A5AFC" w:rsidRDefault="00573D1E" w:rsidP="002D7625">
      <w:pPr>
        <w:keepNext/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EDITED BOOKS</w:t>
      </w:r>
    </w:p>
    <w:p w14:paraId="422726A4" w14:textId="77777777" w:rsidR="00534B0C" w:rsidRPr="009A5AFC" w:rsidRDefault="00534B0C" w:rsidP="00534B0C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The Sound of Musicals</w:t>
      </w:r>
      <w:r w:rsidRPr="009A5AFC">
        <w:rPr>
          <w:rFonts w:ascii="Garamond" w:hAnsi="Garamond"/>
          <w:sz w:val="23"/>
          <w:szCs w:val="23"/>
        </w:rPr>
        <w:t>. London: B</w:t>
      </w:r>
      <w:r w:rsidR="009D0FF4" w:rsidRPr="009A5AFC">
        <w:rPr>
          <w:rFonts w:ascii="Garamond" w:hAnsi="Garamond"/>
          <w:sz w:val="23"/>
          <w:szCs w:val="23"/>
        </w:rPr>
        <w:t xml:space="preserve">ritish </w:t>
      </w:r>
      <w:r w:rsidRPr="009A5AFC">
        <w:rPr>
          <w:rFonts w:ascii="Garamond" w:hAnsi="Garamond"/>
          <w:sz w:val="23"/>
          <w:szCs w:val="23"/>
        </w:rPr>
        <w:t>F</w:t>
      </w:r>
      <w:r w:rsidR="009D0FF4" w:rsidRPr="009A5AFC">
        <w:rPr>
          <w:rFonts w:ascii="Garamond" w:hAnsi="Garamond"/>
          <w:sz w:val="23"/>
          <w:szCs w:val="23"/>
        </w:rPr>
        <w:t xml:space="preserve">ilm </w:t>
      </w:r>
      <w:r w:rsidRPr="009A5AFC">
        <w:rPr>
          <w:rFonts w:ascii="Garamond" w:hAnsi="Garamond"/>
          <w:sz w:val="23"/>
          <w:szCs w:val="23"/>
        </w:rPr>
        <w:t>I</w:t>
      </w:r>
      <w:r w:rsidR="009D0FF4" w:rsidRPr="009A5AFC">
        <w:rPr>
          <w:rFonts w:ascii="Garamond" w:hAnsi="Garamond"/>
          <w:sz w:val="23"/>
          <w:szCs w:val="23"/>
        </w:rPr>
        <w:t>nstitute</w:t>
      </w:r>
      <w:r w:rsidRPr="009A5AFC">
        <w:rPr>
          <w:rFonts w:ascii="Garamond" w:hAnsi="Garamond"/>
          <w:sz w:val="23"/>
          <w:szCs w:val="23"/>
        </w:rPr>
        <w:t>/Palgrave Macmillan, 2010.</w:t>
      </w:r>
    </w:p>
    <w:p w14:paraId="730239D7" w14:textId="77777777" w:rsidR="00534B0C" w:rsidRPr="009A5AFC" w:rsidRDefault="00534B0C" w:rsidP="00534B0C">
      <w:pPr>
        <w:rPr>
          <w:rFonts w:ascii="Garamond" w:hAnsi="Garamond"/>
          <w:sz w:val="23"/>
          <w:szCs w:val="23"/>
        </w:rPr>
      </w:pPr>
    </w:p>
    <w:p w14:paraId="3771EC42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Hollywood Musicals, The Film Reader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2002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Series: In Focus, Routledge Film Readers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28818342" w14:textId="77777777" w:rsidR="00573D1E" w:rsidRPr="009A5AFC" w:rsidRDefault="00573D1E" w:rsidP="002D7625">
      <w:pPr>
        <w:rPr>
          <w:rFonts w:ascii="Garamond" w:hAnsi="Garamond"/>
          <w:i/>
          <w:sz w:val="23"/>
          <w:szCs w:val="23"/>
        </w:rPr>
      </w:pPr>
    </w:p>
    <w:p w14:paraId="0B95484E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The Road Movie Book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Coeditor: Ina Rae Hark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1997.</w:t>
      </w:r>
    </w:p>
    <w:p w14:paraId="79039D3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1AB25E3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Screening the Male: Exploring Masculinities in Hollywood Cinema</w:t>
      </w:r>
      <w:r w:rsidR="00ED5F76" w:rsidRPr="009A5AFC">
        <w:rPr>
          <w:rFonts w:ascii="Garamond" w:hAnsi="Garamond"/>
          <w:i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Coeditor: Ina Rae Hark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1993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47D5D9F8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7217E57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 xml:space="preserve">The Plays of James </w:t>
      </w:r>
      <w:proofErr w:type="spellStart"/>
      <w:r w:rsidRPr="009A5AFC">
        <w:rPr>
          <w:rFonts w:ascii="Garamond" w:hAnsi="Garamond"/>
          <w:i/>
          <w:sz w:val="23"/>
          <w:szCs w:val="23"/>
        </w:rPr>
        <w:t>Boaden</w:t>
      </w:r>
      <w:proofErr w:type="spellEnd"/>
      <w:r w:rsidRPr="009A5AFC">
        <w:rPr>
          <w:rFonts w:ascii="Garamond" w:hAnsi="Garamond"/>
          <w:sz w:val="23"/>
          <w:szCs w:val="23"/>
        </w:rPr>
        <w:t xml:space="preserve"> (facsimile edition)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New York: Garland Press, 1980.</w:t>
      </w:r>
    </w:p>
    <w:p w14:paraId="19CA24E7" w14:textId="77777777" w:rsidR="007F00C4" w:rsidRPr="009A5AFC" w:rsidRDefault="007F00C4" w:rsidP="002D7625">
      <w:pPr>
        <w:rPr>
          <w:rFonts w:ascii="Garamond" w:hAnsi="Garamond"/>
          <w:sz w:val="23"/>
          <w:szCs w:val="23"/>
        </w:rPr>
      </w:pPr>
    </w:p>
    <w:p w14:paraId="5D6CA4D8" w14:textId="3B995428" w:rsidR="00F1064F" w:rsidRDefault="00573D1E" w:rsidP="00DA621C">
      <w:pPr>
        <w:keepNext/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 xml:space="preserve">ARTICLES </w:t>
      </w:r>
      <w:r w:rsidR="000F05A5">
        <w:rPr>
          <w:rFonts w:ascii="Garamond" w:hAnsi="Garamond"/>
          <w:b/>
          <w:sz w:val="23"/>
          <w:szCs w:val="23"/>
          <w:u w:val="single"/>
        </w:rPr>
        <w:t>AND BOOK CHAPTERS</w:t>
      </w:r>
    </w:p>
    <w:p w14:paraId="2374D629" w14:textId="77777777" w:rsidR="00245BCB" w:rsidRPr="00245BCB" w:rsidRDefault="00245BCB" w:rsidP="00245BCB">
      <w:pPr>
        <w:rPr>
          <w:rFonts w:ascii="Garamond" w:hAnsi="Garamond"/>
          <w:sz w:val="23"/>
          <w:szCs w:val="23"/>
        </w:rPr>
      </w:pPr>
      <w:r w:rsidRPr="00245BCB">
        <w:rPr>
          <w:rFonts w:ascii="Garamond" w:hAnsi="Garamond"/>
          <w:i/>
          <w:sz w:val="23"/>
          <w:szCs w:val="23"/>
        </w:rPr>
        <w:t>“Fosse/Verdon</w:t>
      </w:r>
      <w:r w:rsidRPr="00245BCB">
        <w:rPr>
          <w:rFonts w:ascii="Garamond" w:hAnsi="Garamond"/>
          <w:sz w:val="23"/>
          <w:szCs w:val="23"/>
        </w:rPr>
        <w:t xml:space="preserve"> and the #</w:t>
      </w:r>
      <w:proofErr w:type="spellStart"/>
      <w:r w:rsidRPr="00245BCB">
        <w:rPr>
          <w:rFonts w:ascii="Garamond" w:hAnsi="Garamond"/>
          <w:sz w:val="23"/>
          <w:szCs w:val="23"/>
        </w:rPr>
        <w:t>MeToo</w:t>
      </w:r>
      <w:proofErr w:type="spellEnd"/>
      <w:r w:rsidRPr="00245BCB">
        <w:rPr>
          <w:rFonts w:ascii="Garamond" w:hAnsi="Garamond"/>
          <w:sz w:val="23"/>
          <w:szCs w:val="23"/>
        </w:rPr>
        <w:t xml:space="preserve"> Moment” in </w:t>
      </w:r>
      <w:r w:rsidRPr="00245BCB">
        <w:rPr>
          <w:rFonts w:ascii="Garamond" w:hAnsi="Garamond"/>
          <w:i/>
          <w:sz w:val="23"/>
          <w:szCs w:val="23"/>
        </w:rPr>
        <w:t>Television in the Age of Trump</w:t>
      </w:r>
      <w:r w:rsidRPr="00245BCB">
        <w:rPr>
          <w:rFonts w:ascii="Garamond" w:hAnsi="Garamond"/>
          <w:sz w:val="23"/>
          <w:szCs w:val="23"/>
        </w:rPr>
        <w:t>, ed. Karen McNally, forthcomi9ng 2021 from Wayne State University Press.</w:t>
      </w:r>
    </w:p>
    <w:p w14:paraId="15A6D435" w14:textId="77777777" w:rsidR="00245BCB" w:rsidRDefault="00245BCB" w:rsidP="00245BCB">
      <w:pPr>
        <w:tabs>
          <w:tab w:val="left" w:pos="7380"/>
        </w:tabs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14:paraId="4ECAD037" w14:textId="019D9697" w:rsidR="00245BCB" w:rsidRDefault="00245BCB" w:rsidP="00245BCB">
      <w:pPr>
        <w:tabs>
          <w:tab w:val="left" w:pos="7380"/>
        </w:tabs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“</w:t>
      </w:r>
      <w:r w:rsidRPr="00245BCB">
        <w:rPr>
          <w:rFonts w:ascii="Garamond" w:hAnsi="Garamond"/>
          <w:color w:val="000000" w:themeColor="text1"/>
          <w:sz w:val="23"/>
          <w:szCs w:val="23"/>
        </w:rPr>
        <w:t xml:space="preserve">Another Hollywood Picture? </w:t>
      </w:r>
      <w:r w:rsidRPr="00245BCB">
        <w:rPr>
          <w:rFonts w:ascii="Garamond" w:hAnsi="Garamond"/>
          <w:i/>
          <w:color w:val="000000" w:themeColor="text1"/>
          <w:sz w:val="23"/>
          <w:szCs w:val="23"/>
        </w:rPr>
        <w:t>A Star Is Born</w:t>
      </w:r>
      <w:r w:rsidRPr="00245BCB">
        <w:rPr>
          <w:rFonts w:ascii="Garamond" w:hAnsi="Garamond"/>
          <w:color w:val="000000" w:themeColor="text1"/>
          <w:sz w:val="23"/>
          <w:szCs w:val="23"/>
        </w:rPr>
        <w:t xml:space="preserve"> (1937) and the Self-Reflexivity of the Backstudio Picture</w:t>
      </w:r>
      <w:r>
        <w:rPr>
          <w:rFonts w:ascii="Garamond" w:hAnsi="Garamond"/>
          <w:color w:val="000000" w:themeColor="text1"/>
          <w:sz w:val="23"/>
          <w:szCs w:val="23"/>
        </w:rPr>
        <w:t xml:space="preserve">” in </w:t>
      </w:r>
      <w:r>
        <w:rPr>
          <w:rFonts w:ascii="Garamond" w:hAnsi="Garamond"/>
          <w:i/>
          <w:color w:val="000000" w:themeColor="text1"/>
          <w:sz w:val="23"/>
          <w:szCs w:val="23"/>
        </w:rPr>
        <w:t>Classic Hollywood Cinema</w:t>
      </w:r>
      <w:r>
        <w:rPr>
          <w:rFonts w:ascii="Garamond" w:hAnsi="Garamond"/>
          <w:color w:val="000000" w:themeColor="text1"/>
          <w:sz w:val="23"/>
          <w:szCs w:val="23"/>
        </w:rPr>
        <w:t>, ed. Katherine Spring and Philippa Gates, forthcoming 2021 from Wayne State University Press.</w:t>
      </w:r>
    </w:p>
    <w:p w14:paraId="2C3D30AA" w14:textId="77777777" w:rsidR="00245BCB" w:rsidRPr="00245BCB" w:rsidRDefault="00245BCB" w:rsidP="00245BCB">
      <w:pPr>
        <w:keepNext/>
        <w:rPr>
          <w:rFonts w:ascii="Garamond" w:hAnsi="Garamond"/>
          <w:b/>
          <w:sz w:val="23"/>
          <w:szCs w:val="23"/>
          <w:u w:val="single"/>
        </w:rPr>
      </w:pPr>
    </w:p>
    <w:p w14:paraId="17AD59E4" w14:textId="4022F3BB" w:rsidR="00BB1B22" w:rsidRPr="00012D08" w:rsidRDefault="00BB1B22" w:rsidP="00BB1B22">
      <w:pPr>
        <w:rPr>
          <w:rFonts w:ascii="Garamond" w:hAnsi="Garamond"/>
          <w:sz w:val="23"/>
          <w:szCs w:val="23"/>
        </w:rPr>
      </w:pPr>
      <w:r w:rsidRPr="00012D08">
        <w:rPr>
          <w:rFonts w:ascii="Garamond" w:hAnsi="Garamond"/>
          <w:sz w:val="23"/>
          <w:szCs w:val="23"/>
        </w:rPr>
        <w:t xml:space="preserve">“This Can’t Be Legal? Queer Masculinities in the 1940s Hollywood Musical” in </w:t>
      </w:r>
      <w:r w:rsidRPr="00012D08">
        <w:rPr>
          <w:rFonts w:ascii="Garamond" w:hAnsi="Garamond"/>
          <w:i/>
          <w:sz w:val="23"/>
          <w:szCs w:val="23"/>
        </w:rPr>
        <w:t xml:space="preserve">Oxford </w:t>
      </w:r>
      <w:r>
        <w:rPr>
          <w:rFonts w:ascii="Garamond" w:hAnsi="Garamond"/>
          <w:i/>
          <w:sz w:val="23"/>
          <w:szCs w:val="23"/>
        </w:rPr>
        <w:t xml:space="preserve">Handbook of </w:t>
      </w:r>
      <w:r w:rsidRPr="00012D08">
        <w:rPr>
          <w:rFonts w:ascii="Garamond" w:hAnsi="Garamond"/>
          <w:i/>
          <w:sz w:val="23"/>
          <w:szCs w:val="23"/>
        </w:rPr>
        <w:t xml:space="preserve"> Queer Cinema</w:t>
      </w:r>
      <w:r w:rsidRPr="00012D08">
        <w:rPr>
          <w:rFonts w:ascii="Garamond" w:hAnsi="Garamond"/>
          <w:sz w:val="23"/>
          <w:szCs w:val="23"/>
        </w:rPr>
        <w:t xml:space="preserve">, ed. Ron Gregg and Amy Villarejo, forthcoming </w:t>
      </w:r>
      <w:r>
        <w:rPr>
          <w:rFonts w:ascii="Garamond" w:hAnsi="Garamond"/>
          <w:sz w:val="23"/>
          <w:szCs w:val="23"/>
        </w:rPr>
        <w:t xml:space="preserve">2020 </w:t>
      </w:r>
      <w:r w:rsidRPr="00012D08">
        <w:rPr>
          <w:rFonts w:ascii="Garamond" w:hAnsi="Garamond"/>
          <w:sz w:val="23"/>
          <w:szCs w:val="23"/>
        </w:rPr>
        <w:t>from Oxford UP.</w:t>
      </w:r>
    </w:p>
    <w:p w14:paraId="705E35EC" w14:textId="77777777" w:rsidR="00BB1B22" w:rsidRPr="00012D08" w:rsidRDefault="00BB1B22" w:rsidP="00BB1B22">
      <w:pPr>
        <w:rPr>
          <w:rFonts w:ascii="Garamond" w:hAnsi="Garamond"/>
          <w:sz w:val="23"/>
          <w:szCs w:val="23"/>
        </w:rPr>
      </w:pPr>
    </w:p>
    <w:p w14:paraId="6947A47B" w14:textId="0B183D15" w:rsidR="00BB1B22" w:rsidRPr="00012D08" w:rsidRDefault="00BB1B22" w:rsidP="00BB1B22">
      <w:pPr>
        <w:rPr>
          <w:rFonts w:ascii="Garamond" w:hAnsi="Garamond"/>
          <w:sz w:val="23"/>
          <w:szCs w:val="23"/>
        </w:rPr>
      </w:pPr>
      <w:r w:rsidRPr="00012D08">
        <w:rPr>
          <w:rFonts w:ascii="Garamond" w:hAnsi="Garamond"/>
          <w:sz w:val="23"/>
          <w:szCs w:val="23"/>
        </w:rPr>
        <w:t xml:space="preserve">“Esther Williams’s Latin Lovers” in </w:t>
      </w:r>
      <w:r w:rsidRPr="00012D08">
        <w:rPr>
          <w:rFonts w:ascii="Garamond" w:hAnsi="Garamond"/>
          <w:i/>
          <w:sz w:val="23"/>
          <w:szCs w:val="23"/>
        </w:rPr>
        <w:t>Oxford Handbook of the Film Musical</w:t>
      </w:r>
      <w:r w:rsidRPr="00012D08">
        <w:rPr>
          <w:rFonts w:ascii="Garamond" w:hAnsi="Garamond"/>
          <w:sz w:val="23"/>
          <w:szCs w:val="23"/>
        </w:rPr>
        <w:t xml:space="preserve">, ed. Dominic McHugh, </w:t>
      </w:r>
      <w:r>
        <w:rPr>
          <w:rFonts w:ascii="Garamond" w:hAnsi="Garamond"/>
          <w:sz w:val="23"/>
          <w:szCs w:val="23"/>
        </w:rPr>
        <w:t xml:space="preserve">longer version of the French piece </w:t>
      </w:r>
      <w:r w:rsidRPr="00012D08">
        <w:rPr>
          <w:rFonts w:ascii="Garamond" w:hAnsi="Garamond"/>
          <w:sz w:val="23"/>
          <w:szCs w:val="23"/>
        </w:rPr>
        <w:t xml:space="preserve">forthcoming </w:t>
      </w:r>
      <w:r>
        <w:rPr>
          <w:rFonts w:ascii="Garamond" w:hAnsi="Garamond"/>
          <w:sz w:val="23"/>
          <w:szCs w:val="23"/>
        </w:rPr>
        <w:t xml:space="preserve">2020 </w:t>
      </w:r>
      <w:r w:rsidRPr="00012D08">
        <w:rPr>
          <w:rFonts w:ascii="Garamond" w:hAnsi="Garamond"/>
          <w:sz w:val="23"/>
          <w:szCs w:val="23"/>
        </w:rPr>
        <w:t>from Oxford UP.</w:t>
      </w:r>
    </w:p>
    <w:p w14:paraId="7AE46F2E" w14:textId="77777777" w:rsidR="00BB1B22" w:rsidRDefault="00BB1B22" w:rsidP="00BB1B22">
      <w:pPr>
        <w:rPr>
          <w:rFonts w:ascii="Garamond" w:hAnsi="Garamond"/>
          <w:sz w:val="23"/>
          <w:szCs w:val="23"/>
        </w:rPr>
      </w:pPr>
      <w:r w:rsidRPr="00F1064F">
        <w:rPr>
          <w:rFonts w:ascii="Garamond" w:hAnsi="Garamond"/>
          <w:sz w:val="23"/>
          <w:szCs w:val="23"/>
        </w:rPr>
        <w:t xml:space="preserve"> </w:t>
      </w:r>
    </w:p>
    <w:p w14:paraId="3DF076EA" w14:textId="0B5F4A02" w:rsidR="00F1064F" w:rsidRPr="00F1064F" w:rsidRDefault="00F1064F" w:rsidP="00BB1B22">
      <w:pPr>
        <w:rPr>
          <w:rFonts w:ascii="Garamond" w:hAnsi="Garamond"/>
          <w:sz w:val="23"/>
          <w:szCs w:val="23"/>
        </w:rPr>
      </w:pPr>
      <w:r w:rsidRPr="00F1064F">
        <w:rPr>
          <w:rFonts w:ascii="Garamond" w:hAnsi="Garamond"/>
          <w:sz w:val="23"/>
          <w:szCs w:val="23"/>
        </w:rPr>
        <w:t xml:space="preserve">“Judy Garland.” </w:t>
      </w:r>
      <w:r w:rsidRPr="00F1064F">
        <w:rPr>
          <w:rFonts w:ascii="Garamond" w:hAnsi="Garamond"/>
          <w:i/>
          <w:sz w:val="23"/>
          <w:szCs w:val="23"/>
        </w:rPr>
        <w:t xml:space="preserve">The Cult </w:t>
      </w:r>
      <w:r w:rsidR="00BB1B22">
        <w:rPr>
          <w:rFonts w:ascii="Garamond" w:hAnsi="Garamond"/>
          <w:i/>
          <w:sz w:val="23"/>
          <w:szCs w:val="23"/>
        </w:rPr>
        <w:t>Cinema Companion</w:t>
      </w:r>
      <w:r w:rsidRPr="00F1064F">
        <w:rPr>
          <w:rFonts w:ascii="Garamond" w:hAnsi="Garamond"/>
          <w:sz w:val="23"/>
          <w:szCs w:val="23"/>
        </w:rPr>
        <w:t>, edited by</w:t>
      </w:r>
      <w:r w:rsidRPr="00F1064F">
        <w:rPr>
          <w:rFonts w:ascii="Garamond" w:hAnsi="Garamond"/>
          <w:color w:val="000000"/>
          <w:sz w:val="23"/>
          <w:szCs w:val="23"/>
        </w:rPr>
        <w:t xml:space="preserve"> Ernest </w:t>
      </w:r>
      <w:proofErr w:type="spellStart"/>
      <w:r w:rsidRPr="00F1064F">
        <w:rPr>
          <w:rFonts w:ascii="Garamond" w:hAnsi="Garamond"/>
          <w:color w:val="000000"/>
          <w:sz w:val="23"/>
          <w:szCs w:val="23"/>
        </w:rPr>
        <w:t>Mathijs</w:t>
      </w:r>
      <w:proofErr w:type="spellEnd"/>
      <w:r w:rsidR="0092634F">
        <w:rPr>
          <w:rFonts w:ascii="Garamond" w:hAnsi="Garamond"/>
          <w:color w:val="000000"/>
          <w:sz w:val="23"/>
          <w:szCs w:val="23"/>
        </w:rPr>
        <w:t xml:space="preserve"> and </w:t>
      </w:r>
      <w:r w:rsidRPr="00F1064F">
        <w:rPr>
          <w:rFonts w:ascii="Garamond" w:hAnsi="Garamond"/>
          <w:color w:val="000000"/>
          <w:sz w:val="23"/>
          <w:szCs w:val="23"/>
        </w:rPr>
        <w:t xml:space="preserve">Jamie Sexton, </w:t>
      </w:r>
      <w:r w:rsidR="00BB1B22">
        <w:rPr>
          <w:rFonts w:ascii="Garamond" w:hAnsi="Garamond"/>
          <w:color w:val="000000"/>
          <w:sz w:val="23"/>
          <w:szCs w:val="23"/>
        </w:rPr>
        <w:t xml:space="preserve">London: </w:t>
      </w:r>
      <w:r w:rsidRPr="00F1064F">
        <w:rPr>
          <w:rFonts w:ascii="Garamond" w:hAnsi="Garamond"/>
          <w:sz w:val="23"/>
          <w:szCs w:val="23"/>
        </w:rPr>
        <w:t>Routledge</w:t>
      </w:r>
      <w:r w:rsidR="00BB1B22">
        <w:rPr>
          <w:rFonts w:ascii="Garamond" w:hAnsi="Garamond"/>
          <w:sz w:val="23"/>
          <w:szCs w:val="23"/>
        </w:rPr>
        <w:t>, 2019. 435-42.</w:t>
      </w:r>
    </w:p>
    <w:p w14:paraId="7F949EAA" w14:textId="77777777" w:rsidR="00F1064F" w:rsidRPr="009A5AFC" w:rsidRDefault="00F1064F" w:rsidP="00F1064F">
      <w:pPr>
        <w:rPr>
          <w:rFonts w:ascii="Garamond" w:hAnsi="Garamond"/>
          <w:sz w:val="23"/>
          <w:szCs w:val="23"/>
        </w:rPr>
      </w:pPr>
    </w:p>
    <w:p w14:paraId="665C8097" w14:textId="77777777" w:rsidR="00BB1B22" w:rsidRPr="00BB1B22" w:rsidRDefault="00BB1B22" w:rsidP="00BB1B22">
      <w:pPr>
        <w:rPr>
          <w:rFonts w:ascii="Garamond" w:hAnsi="Garamond"/>
          <w:sz w:val="23"/>
          <w:szCs w:val="23"/>
        </w:rPr>
      </w:pPr>
      <w:r w:rsidRPr="00BB1B22">
        <w:rPr>
          <w:rFonts w:ascii="Garamond" w:hAnsi="Garamond"/>
          <w:color w:val="000000"/>
          <w:sz w:val="23"/>
          <w:szCs w:val="23"/>
        </w:rPr>
        <w:t>"Les </w:t>
      </w:r>
      <w:r w:rsidRPr="00BB1B22">
        <w:rPr>
          <w:rFonts w:ascii="Garamond" w:hAnsi="Garamond"/>
          <w:i/>
          <w:iCs/>
          <w:color w:val="000000"/>
          <w:sz w:val="23"/>
          <w:szCs w:val="23"/>
        </w:rPr>
        <w:t>Latin Lovers</w:t>
      </w:r>
      <w:r w:rsidRPr="00BB1B22">
        <w:rPr>
          <w:rFonts w:ascii="Garamond" w:hAnsi="Garamond"/>
          <w:color w:val="000000"/>
          <w:sz w:val="23"/>
          <w:szCs w:val="23"/>
        </w:rPr>
        <w:t xml:space="preserve"> d'Esther Williams" in Aurélie Ledoux and Pierre-Olivier </w:t>
      </w:r>
      <w:proofErr w:type="spellStart"/>
      <w:r w:rsidRPr="00BB1B22">
        <w:rPr>
          <w:rFonts w:ascii="Garamond" w:hAnsi="Garamond"/>
          <w:color w:val="000000"/>
          <w:sz w:val="23"/>
          <w:szCs w:val="23"/>
        </w:rPr>
        <w:t>Toulza</w:t>
      </w:r>
      <w:proofErr w:type="spellEnd"/>
      <w:r w:rsidRPr="00BB1B22">
        <w:rPr>
          <w:rFonts w:ascii="Garamond" w:hAnsi="Garamond"/>
          <w:color w:val="000000"/>
          <w:sz w:val="23"/>
          <w:szCs w:val="23"/>
        </w:rPr>
        <w:t xml:space="preserve"> (ed.), </w:t>
      </w:r>
      <w:r w:rsidRPr="00BB1B22">
        <w:rPr>
          <w:rFonts w:ascii="Garamond" w:hAnsi="Garamond"/>
          <w:i/>
          <w:iCs/>
          <w:color w:val="000000"/>
          <w:sz w:val="23"/>
          <w:szCs w:val="23"/>
        </w:rPr>
        <w:t>Politiques du </w:t>
      </w:r>
      <w:r w:rsidRPr="00BB1B22">
        <w:rPr>
          <w:rFonts w:ascii="Garamond" w:hAnsi="Garamond"/>
          <w:color w:val="000000"/>
          <w:sz w:val="23"/>
          <w:szCs w:val="23"/>
        </w:rPr>
        <w:t>musical </w:t>
      </w:r>
      <w:proofErr w:type="spellStart"/>
      <w:r w:rsidRPr="00BB1B22">
        <w:rPr>
          <w:rFonts w:ascii="Garamond" w:hAnsi="Garamond"/>
          <w:i/>
          <w:iCs/>
          <w:color w:val="000000"/>
          <w:sz w:val="23"/>
          <w:szCs w:val="23"/>
        </w:rPr>
        <w:t>hollywoodie</w:t>
      </w:r>
      <w:proofErr w:type="spellEnd"/>
      <w:r w:rsidRPr="00BB1B22">
        <w:rPr>
          <w:rFonts w:ascii="Garamond" w:hAnsi="Garamond"/>
          <w:color w:val="000000"/>
          <w:sz w:val="23"/>
          <w:szCs w:val="23"/>
        </w:rPr>
        <w:t xml:space="preserve"> (Nanterre: Presses </w:t>
      </w:r>
      <w:proofErr w:type="spellStart"/>
      <w:r w:rsidRPr="00BB1B22">
        <w:rPr>
          <w:rFonts w:ascii="Garamond" w:hAnsi="Garamond"/>
          <w:color w:val="000000"/>
          <w:sz w:val="23"/>
          <w:szCs w:val="23"/>
        </w:rPr>
        <w:t>universitaires</w:t>
      </w:r>
      <w:proofErr w:type="spellEnd"/>
      <w:r w:rsidRPr="00BB1B22">
        <w:rPr>
          <w:rFonts w:ascii="Garamond" w:hAnsi="Garamond"/>
          <w:color w:val="000000"/>
          <w:sz w:val="23"/>
          <w:szCs w:val="23"/>
        </w:rPr>
        <w:t xml:space="preserve"> de Paris Nanterre, 2020).</w:t>
      </w:r>
    </w:p>
    <w:p w14:paraId="4F1976DD" w14:textId="77777777" w:rsidR="00BB1B22" w:rsidRDefault="00BB1B22" w:rsidP="00BB1B22">
      <w:pPr>
        <w:rPr>
          <w:rFonts w:ascii="Garamond" w:hAnsi="Garamond"/>
          <w:sz w:val="23"/>
          <w:szCs w:val="23"/>
        </w:rPr>
      </w:pPr>
    </w:p>
    <w:p w14:paraId="59E76200" w14:textId="5CF571BE" w:rsidR="008A7D9F" w:rsidRPr="009A5AFC" w:rsidRDefault="008A7D9F" w:rsidP="00BB1B22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“From Walter Neff to C.C. Baxter:</w:t>
      </w:r>
      <w:r w:rsidR="00ED5F76" w:rsidRPr="009A5AFC">
        <w:rPr>
          <w:rFonts w:ascii="Garamond" w:hAnsi="Garamond"/>
          <w:sz w:val="23"/>
          <w:szCs w:val="23"/>
        </w:rPr>
        <w:t xml:space="preserve"> Billy Wilder’s Apartment Plots.</w:t>
      </w:r>
      <w:r w:rsidRPr="009A5AFC">
        <w:rPr>
          <w:rFonts w:ascii="Garamond" w:hAnsi="Garamond"/>
          <w:sz w:val="23"/>
          <w:szCs w:val="23"/>
        </w:rPr>
        <w:t xml:space="preserve">” </w:t>
      </w:r>
      <w:r w:rsidRPr="009A5AFC">
        <w:rPr>
          <w:rFonts w:ascii="Garamond" w:hAnsi="Garamond"/>
          <w:i/>
          <w:sz w:val="23"/>
          <w:szCs w:val="23"/>
        </w:rPr>
        <w:t>The Apartment Complex</w:t>
      </w:r>
      <w:r w:rsidRPr="009A5AFC">
        <w:rPr>
          <w:rFonts w:ascii="Garamond" w:hAnsi="Garamond"/>
          <w:sz w:val="23"/>
          <w:szCs w:val="23"/>
        </w:rPr>
        <w:t>, edi</w:t>
      </w:r>
      <w:r w:rsidR="00984652">
        <w:rPr>
          <w:rFonts w:ascii="Garamond" w:hAnsi="Garamond"/>
          <w:sz w:val="23"/>
          <w:szCs w:val="23"/>
        </w:rPr>
        <w:t xml:space="preserve">ted by Pamela Robertson Wojcik, Durham, NC: </w:t>
      </w:r>
      <w:r w:rsidRPr="009A5AFC">
        <w:rPr>
          <w:rFonts w:ascii="Garamond" w:hAnsi="Garamond"/>
          <w:sz w:val="23"/>
          <w:szCs w:val="23"/>
        </w:rPr>
        <w:t>Duke University Press</w:t>
      </w:r>
      <w:r w:rsidR="00984652">
        <w:rPr>
          <w:rFonts w:ascii="Garamond" w:hAnsi="Garamond"/>
          <w:sz w:val="23"/>
          <w:szCs w:val="23"/>
        </w:rPr>
        <w:t>, 2018</w:t>
      </w:r>
      <w:r w:rsidRPr="009A5AFC">
        <w:rPr>
          <w:rFonts w:ascii="Garamond" w:hAnsi="Garamond"/>
          <w:sz w:val="23"/>
          <w:szCs w:val="23"/>
        </w:rPr>
        <w:t>.</w:t>
      </w:r>
      <w:r w:rsidR="00984652">
        <w:rPr>
          <w:rFonts w:ascii="Garamond" w:hAnsi="Garamond"/>
          <w:sz w:val="23"/>
          <w:szCs w:val="23"/>
        </w:rPr>
        <w:t xml:space="preserve"> 44-64.</w:t>
      </w:r>
    </w:p>
    <w:p w14:paraId="4F2F4426" w14:textId="77777777" w:rsidR="00682D31" w:rsidRDefault="00682D31" w:rsidP="008A7D9F">
      <w:pPr>
        <w:pStyle w:val="PlainText"/>
        <w:rPr>
          <w:rFonts w:ascii="Garamond" w:hAnsi="Garamond"/>
          <w:sz w:val="23"/>
          <w:szCs w:val="23"/>
        </w:rPr>
      </w:pPr>
    </w:p>
    <w:p w14:paraId="3812C586" w14:textId="77777777" w:rsidR="00571DB3" w:rsidRDefault="00571DB3" w:rsidP="00571DB3">
      <w:pPr>
        <w:pStyle w:val="EndnoteText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“Paris Loves Lovers and Americans Loved Paris: Gender, Class, and Modernity </w:t>
      </w:r>
      <w:r>
        <w:rPr>
          <w:rFonts w:ascii="Garamond" w:hAnsi="Garamond"/>
          <w:sz w:val="23"/>
          <w:szCs w:val="23"/>
        </w:rPr>
        <w:t>in the Postwar Hollywood Musical.</w:t>
      </w:r>
      <w:r w:rsidRPr="009A5AFC">
        <w:rPr>
          <w:rFonts w:ascii="Garamond" w:hAnsi="Garamond"/>
          <w:sz w:val="23"/>
          <w:szCs w:val="23"/>
        </w:rPr>
        <w:t xml:space="preserve">” </w:t>
      </w:r>
      <w:r w:rsidRPr="009A5AFC">
        <w:rPr>
          <w:rFonts w:ascii="Garamond" w:hAnsi="Garamond"/>
          <w:i/>
          <w:sz w:val="23"/>
          <w:szCs w:val="23"/>
        </w:rPr>
        <w:t>Cold War Genres</w:t>
      </w:r>
      <w:r w:rsidRPr="009A5AFC">
        <w:rPr>
          <w:rFonts w:ascii="Garamond" w:hAnsi="Garamond"/>
          <w:sz w:val="23"/>
          <w:szCs w:val="23"/>
        </w:rPr>
        <w:t xml:space="preserve">, edited by R. Barton Palmer and Homer </w:t>
      </w:r>
      <w:proofErr w:type="spellStart"/>
      <w:r w:rsidRPr="009A5AFC">
        <w:rPr>
          <w:rFonts w:ascii="Garamond" w:hAnsi="Garamond"/>
          <w:sz w:val="23"/>
          <w:szCs w:val="23"/>
        </w:rPr>
        <w:t>Pettey</w:t>
      </w:r>
      <w:proofErr w:type="spellEnd"/>
      <w:r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Edinburgh</w:t>
      </w:r>
      <w:r>
        <w:rPr>
          <w:rFonts w:ascii="Garamond" w:hAnsi="Garamond"/>
          <w:sz w:val="23"/>
          <w:szCs w:val="23"/>
        </w:rPr>
        <w:t>:</w:t>
      </w:r>
      <w:r w:rsidRPr="009A5AFC">
        <w:rPr>
          <w:rFonts w:ascii="Garamond" w:hAnsi="Garamond"/>
          <w:sz w:val="23"/>
          <w:szCs w:val="23"/>
        </w:rPr>
        <w:t xml:space="preserve"> University Press</w:t>
      </w:r>
      <w:r>
        <w:rPr>
          <w:rFonts w:ascii="Garamond" w:hAnsi="Garamond"/>
          <w:sz w:val="23"/>
          <w:szCs w:val="23"/>
        </w:rPr>
        <w:t xml:space="preserve">. 2018. 204-227. </w:t>
      </w:r>
      <w:r w:rsidRPr="009A5AFC">
        <w:rPr>
          <w:rFonts w:ascii="Garamond" w:hAnsi="Garamond"/>
          <w:sz w:val="23"/>
          <w:szCs w:val="23"/>
        </w:rPr>
        <w:t xml:space="preserve"> </w:t>
      </w:r>
    </w:p>
    <w:p w14:paraId="363CE721" w14:textId="77777777" w:rsidR="00571DB3" w:rsidRDefault="00571DB3" w:rsidP="00571DB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</w:p>
    <w:p w14:paraId="163C1ADA" w14:textId="76D49AB5" w:rsidR="00DA621C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“‘This Industry Lives on Gossip and Scandal: The Migration of Female Star Narratives to Television,” </w:t>
      </w:r>
      <w:r w:rsidRPr="009A5AFC">
        <w:rPr>
          <w:rFonts w:ascii="Garamond" w:hAnsi="Garamond"/>
          <w:i/>
          <w:sz w:val="23"/>
          <w:szCs w:val="23"/>
        </w:rPr>
        <w:t>Celebrity Studies</w:t>
      </w:r>
      <w:r w:rsidR="00984652">
        <w:rPr>
          <w:rFonts w:ascii="Garamond" w:hAnsi="Garamond"/>
          <w:sz w:val="23"/>
          <w:szCs w:val="23"/>
        </w:rPr>
        <w:t xml:space="preserve"> 8</w:t>
      </w:r>
      <w:r>
        <w:rPr>
          <w:rFonts w:ascii="Garamond" w:hAnsi="Garamond"/>
          <w:sz w:val="23"/>
          <w:szCs w:val="23"/>
        </w:rPr>
        <w:t>,</w:t>
      </w:r>
      <w:r w:rsidR="00984652">
        <w:rPr>
          <w:rFonts w:ascii="Garamond" w:hAnsi="Garamond"/>
          <w:sz w:val="23"/>
          <w:szCs w:val="23"/>
        </w:rPr>
        <w:t xml:space="preserve"> no. 4</w:t>
      </w:r>
      <w:r>
        <w:rPr>
          <w:rFonts w:ascii="Garamond" w:hAnsi="Garamond"/>
          <w:sz w:val="23"/>
          <w:szCs w:val="23"/>
        </w:rPr>
        <w:t xml:space="preserve"> </w:t>
      </w:r>
      <w:r w:rsidR="00984652">
        <w:rPr>
          <w:rFonts w:ascii="Garamond" w:hAnsi="Garamond"/>
          <w:sz w:val="23"/>
          <w:szCs w:val="23"/>
        </w:rPr>
        <w:t xml:space="preserve">(December </w:t>
      </w:r>
      <w:r>
        <w:rPr>
          <w:rFonts w:ascii="Garamond" w:hAnsi="Garamond"/>
          <w:sz w:val="23"/>
          <w:szCs w:val="23"/>
        </w:rPr>
        <w:t>2017</w:t>
      </w:r>
      <w:r w:rsidR="00984652">
        <w:rPr>
          <w:rFonts w:ascii="Garamond" w:hAnsi="Garamond"/>
          <w:sz w:val="23"/>
          <w:szCs w:val="23"/>
        </w:rPr>
        <w:t>), 527-543</w:t>
      </w:r>
      <w:r>
        <w:rPr>
          <w:rFonts w:ascii="Garamond" w:hAnsi="Garamond"/>
          <w:sz w:val="23"/>
          <w:szCs w:val="23"/>
        </w:rPr>
        <w:t>.</w:t>
      </w:r>
    </w:p>
    <w:p w14:paraId="1ADED2B2" w14:textId="77777777" w:rsidR="00DA621C" w:rsidRDefault="00DA621C" w:rsidP="00706183">
      <w:pPr>
        <w:pStyle w:val="EndnoteText"/>
        <w:rPr>
          <w:rFonts w:ascii="Garamond" w:eastAsia="Times New Roman" w:hAnsi="Garamond" w:cs="Times New Roman"/>
          <w:sz w:val="23"/>
          <w:szCs w:val="23"/>
        </w:rPr>
      </w:pPr>
    </w:p>
    <w:p w14:paraId="1CA77B56" w14:textId="11EEE2CF" w:rsidR="008A7D9F" w:rsidRPr="009A5AFC" w:rsidRDefault="00706183" w:rsidP="00706183">
      <w:pPr>
        <w:pStyle w:val="PlainText"/>
        <w:rPr>
          <w:rFonts w:ascii="Garamond" w:hAnsi="Garamond"/>
          <w:sz w:val="23"/>
          <w:szCs w:val="23"/>
        </w:rPr>
      </w:pPr>
      <w:r w:rsidRPr="00682D31">
        <w:rPr>
          <w:rFonts w:ascii="Garamond" w:hAnsi="Garamond"/>
          <w:sz w:val="23"/>
          <w:szCs w:val="23"/>
        </w:rPr>
        <w:lastRenderedPageBreak/>
        <w:t xml:space="preserve"> </w:t>
      </w:r>
      <w:r w:rsidR="00682D31" w:rsidRPr="00682D31">
        <w:rPr>
          <w:rFonts w:ascii="Garamond" w:hAnsi="Garamond"/>
          <w:sz w:val="23"/>
          <w:szCs w:val="23"/>
        </w:rPr>
        <w:t xml:space="preserve">“The Musical Comedian: Bob Hope in the </w:t>
      </w:r>
      <w:r w:rsidR="00682D31" w:rsidRPr="00682D31">
        <w:rPr>
          <w:rFonts w:ascii="Garamond" w:hAnsi="Garamond"/>
          <w:i/>
          <w:sz w:val="23"/>
          <w:szCs w:val="23"/>
        </w:rPr>
        <w:t xml:space="preserve">Road to </w:t>
      </w:r>
      <w:r w:rsidR="00682D31" w:rsidRPr="00682D31">
        <w:rPr>
          <w:rFonts w:ascii="Garamond" w:hAnsi="Garamond"/>
          <w:sz w:val="23"/>
          <w:szCs w:val="23"/>
        </w:rPr>
        <w:t xml:space="preserve">Series and </w:t>
      </w:r>
      <w:r w:rsidR="00682D31" w:rsidRPr="00682D31">
        <w:rPr>
          <w:rFonts w:ascii="Garamond" w:hAnsi="Garamond"/>
          <w:i/>
          <w:sz w:val="23"/>
          <w:szCs w:val="23"/>
        </w:rPr>
        <w:t>Son of Paleface</w:t>
      </w:r>
      <w:r w:rsidR="00682D31" w:rsidRPr="00682D31">
        <w:rPr>
          <w:rFonts w:ascii="Garamond" w:hAnsi="Garamond"/>
          <w:sz w:val="23"/>
          <w:szCs w:val="23"/>
        </w:rPr>
        <w:t xml:space="preserve">.” </w:t>
      </w:r>
      <w:r w:rsidR="00682D31" w:rsidRPr="00682D31">
        <w:rPr>
          <w:rFonts w:ascii="Garamond" w:hAnsi="Garamond"/>
          <w:i/>
          <w:sz w:val="23"/>
          <w:szCs w:val="23"/>
        </w:rPr>
        <w:t>Stars of Hollywood Musicals/</w:t>
      </w:r>
      <w:r w:rsidR="00682D31" w:rsidRPr="00682D31">
        <w:rPr>
          <w:rFonts w:ascii="Garamond" w:hAnsi="Garamond"/>
          <w:i/>
          <w:iCs/>
          <w:color w:val="000000"/>
          <w:sz w:val="23"/>
          <w:szCs w:val="23"/>
        </w:rPr>
        <w:t xml:space="preserve"> Stars du </w:t>
      </w:r>
      <w:r w:rsidR="00682D31" w:rsidRPr="00682D31">
        <w:rPr>
          <w:rFonts w:ascii="Garamond" w:hAnsi="Garamond"/>
          <w:i/>
          <w:color w:val="000000"/>
          <w:sz w:val="23"/>
          <w:szCs w:val="23"/>
        </w:rPr>
        <w:t>musical </w:t>
      </w:r>
      <w:proofErr w:type="spellStart"/>
      <w:r w:rsidR="00682D31" w:rsidRPr="00682D31">
        <w:rPr>
          <w:rFonts w:ascii="Garamond" w:hAnsi="Garamond"/>
          <w:i/>
          <w:iCs/>
          <w:color w:val="000000"/>
          <w:sz w:val="23"/>
          <w:szCs w:val="23"/>
        </w:rPr>
        <w:t>hollywoodien</w:t>
      </w:r>
      <w:proofErr w:type="spellEnd"/>
      <w:r w:rsidR="00682D31" w:rsidRPr="00682D31">
        <w:rPr>
          <w:rFonts w:ascii="Garamond" w:hAnsi="Garamond"/>
          <w:sz w:val="23"/>
          <w:szCs w:val="23"/>
        </w:rPr>
        <w:t xml:space="preserve">, edited by Marguerite Chabrol and Pierre Olivier </w:t>
      </w:r>
      <w:proofErr w:type="spellStart"/>
      <w:r w:rsidR="00682D31" w:rsidRPr="00682D31">
        <w:rPr>
          <w:rFonts w:ascii="Garamond" w:hAnsi="Garamond"/>
          <w:sz w:val="23"/>
          <w:szCs w:val="23"/>
        </w:rPr>
        <w:t>Toulza</w:t>
      </w:r>
      <w:proofErr w:type="spellEnd"/>
      <w:r w:rsidR="00682D31" w:rsidRPr="00682D31">
        <w:rPr>
          <w:rFonts w:ascii="Garamond" w:hAnsi="Garamond"/>
          <w:sz w:val="23"/>
          <w:szCs w:val="23"/>
        </w:rPr>
        <w:t xml:space="preserve">. </w:t>
      </w:r>
      <w:r w:rsidR="00682D31" w:rsidRPr="00682D31">
        <w:rPr>
          <w:rFonts w:ascii="Garamond" w:hAnsi="Garamond"/>
          <w:color w:val="000000"/>
          <w:sz w:val="23"/>
          <w:szCs w:val="23"/>
        </w:rPr>
        <w:t xml:space="preserve">Dijon: Les Presses du </w:t>
      </w:r>
      <w:proofErr w:type="spellStart"/>
      <w:r w:rsidR="00682D31" w:rsidRPr="00682D31">
        <w:rPr>
          <w:rFonts w:ascii="Garamond" w:hAnsi="Garamond"/>
          <w:color w:val="000000"/>
          <w:sz w:val="23"/>
          <w:szCs w:val="23"/>
        </w:rPr>
        <w:t>Réel</w:t>
      </w:r>
      <w:proofErr w:type="spellEnd"/>
      <w:r w:rsidR="00682D31" w:rsidRPr="00682D31">
        <w:rPr>
          <w:rFonts w:ascii="Garamond" w:hAnsi="Garamond"/>
          <w:color w:val="000000"/>
          <w:sz w:val="23"/>
          <w:szCs w:val="23"/>
        </w:rPr>
        <w:t xml:space="preserve">, </w:t>
      </w:r>
      <w:r w:rsidR="00682D31">
        <w:rPr>
          <w:rFonts w:ascii="Garamond" w:hAnsi="Garamond"/>
          <w:color w:val="000000"/>
          <w:sz w:val="23"/>
          <w:szCs w:val="23"/>
        </w:rPr>
        <w:t>2017</w:t>
      </w:r>
      <w:r w:rsidR="00682D31" w:rsidRPr="00682D31">
        <w:rPr>
          <w:rFonts w:ascii="Garamond" w:hAnsi="Garamond"/>
          <w:color w:val="000000"/>
          <w:sz w:val="23"/>
          <w:szCs w:val="23"/>
        </w:rPr>
        <w:t xml:space="preserve">. </w:t>
      </w:r>
      <w:r w:rsidR="00227E7C">
        <w:rPr>
          <w:rFonts w:ascii="Garamond" w:hAnsi="Garamond"/>
          <w:color w:val="000000"/>
          <w:sz w:val="23"/>
          <w:szCs w:val="23"/>
        </w:rPr>
        <w:t xml:space="preserve">143-151. </w:t>
      </w:r>
      <w:r w:rsidR="00682D31" w:rsidRPr="00682D31">
        <w:rPr>
          <w:rFonts w:ascii="Garamond" w:hAnsi="Garamond"/>
          <w:sz w:val="23"/>
          <w:szCs w:val="23"/>
        </w:rPr>
        <w:t xml:space="preserve">In the series Grande Collection du </w:t>
      </w:r>
      <w:proofErr w:type="spellStart"/>
      <w:r w:rsidR="00682D31" w:rsidRPr="00682D31">
        <w:rPr>
          <w:rFonts w:ascii="Garamond" w:hAnsi="Garamond"/>
          <w:sz w:val="23"/>
          <w:szCs w:val="23"/>
        </w:rPr>
        <w:t>Labex</w:t>
      </w:r>
      <w:proofErr w:type="spellEnd"/>
      <w:r w:rsidR="00682D31" w:rsidRPr="00682D31">
        <w:rPr>
          <w:rFonts w:ascii="Garamond" w:hAnsi="Garamond"/>
          <w:sz w:val="23"/>
          <w:szCs w:val="23"/>
        </w:rPr>
        <w:t xml:space="preserve"> ArtsH2H. A dual </w:t>
      </w:r>
      <w:r w:rsidR="005A0B6E">
        <w:rPr>
          <w:rFonts w:ascii="Garamond" w:hAnsi="Garamond"/>
          <w:sz w:val="23"/>
          <w:szCs w:val="23"/>
        </w:rPr>
        <w:t xml:space="preserve">language </w:t>
      </w:r>
      <w:r w:rsidR="00682D31" w:rsidRPr="00682D31">
        <w:rPr>
          <w:rFonts w:ascii="Garamond" w:hAnsi="Garamond"/>
          <w:sz w:val="23"/>
          <w:szCs w:val="23"/>
        </w:rPr>
        <w:t xml:space="preserve">book </w:t>
      </w:r>
      <w:r w:rsidR="00CC0A72">
        <w:rPr>
          <w:rFonts w:ascii="Garamond" w:hAnsi="Garamond"/>
          <w:sz w:val="23"/>
          <w:szCs w:val="23"/>
        </w:rPr>
        <w:t>with volumes in</w:t>
      </w:r>
      <w:r w:rsidR="00682D31" w:rsidRPr="00682D31">
        <w:rPr>
          <w:rFonts w:ascii="Garamond" w:hAnsi="Garamond"/>
          <w:sz w:val="23"/>
          <w:szCs w:val="23"/>
        </w:rPr>
        <w:t xml:space="preserve"> French and English.</w:t>
      </w:r>
    </w:p>
    <w:p w14:paraId="7DC91AA3" w14:textId="77777777" w:rsidR="00682D31" w:rsidRDefault="008A7D9F" w:rsidP="008A7D9F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</w:p>
    <w:p w14:paraId="35EE6F68" w14:textId="2842F4B7" w:rsidR="00706183" w:rsidRPr="00F1064F" w:rsidRDefault="00706183" w:rsidP="00706183">
      <w:pPr>
        <w:pStyle w:val="EndnoteText"/>
        <w:rPr>
          <w:rFonts w:ascii="Garamond" w:hAnsi="Garamond"/>
          <w:sz w:val="23"/>
          <w:szCs w:val="23"/>
          <w:lang w:val="nl-NL"/>
        </w:rPr>
      </w:pPr>
      <w:r w:rsidRPr="00F1064F">
        <w:rPr>
          <w:rFonts w:ascii="Garamond" w:hAnsi="Garamond"/>
          <w:sz w:val="23"/>
          <w:szCs w:val="23"/>
          <w:lang w:val="nl-NL"/>
        </w:rPr>
        <w:t xml:space="preserve"> “The Manic </w:t>
      </w:r>
      <w:proofErr w:type="spellStart"/>
      <w:r w:rsidRPr="00F1064F">
        <w:rPr>
          <w:rFonts w:ascii="Garamond" w:hAnsi="Garamond"/>
          <w:sz w:val="23"/>
          <w:szCs w:val="23"/>
          <w:lang w:val="nl-NL"/>
        </w:rPr>
        <w:t>Bodies</w:t>
      </w:r>
      <w:proofErr w:type="spellEnd"/>
      <w:r w:rsidRPr="00F1064F">
        <w:rPr>
          <w:rFonts w:ascii="Garamond" w:hAnsi="Garamond"/>
          <w:sz w:val="23"/>
          <w:szCs w:val="23"/>
          <w:lang w:val="nl-NL"/>
        </w:rPr>
        <w:t xml:space="preserve"> of Danny </w:t>
      </w:r>
      <w:proofErr w:type="spellStart"/>
      <w:r w:rsidRPr="00F1064F">
        <w:rPr>
          <w:rFonts w:ascii="Garamond" w:hAnsi="Garamond"/>
          <w:sz w:val="23"/>
          <w:szCs w:val="23"/>
          <w:lang w:val="nl-NL"/>
        </w:rPr>
        <w:t>Kaye</w:t>
      </w:r>
      <w:proofErr w:type="spellEnd"/>
      <w:r w:rsidRPr="00F1064F">
        <w:rPr>
          <w:rFonts w:ascii="Garamond" w:hAnsi="Garamond"/>
          <w:sz w:val="23"/>
          <w:szCs w:val="23"/>
          <w:lang w:val="nl-NL"/>
        </w:rPr>
        <w:t xml:space="preserve">,” </w:t>
      </w:r>
      <w:r w:rsidRPr="00F1064F">
        <w:rPr>
          <w:rFonts w:ascii="Garamond" w:hAnsi="Garamond"/>
          <w:i/>
          <w:sz w:val="23"/>
          <w:szCs w:val="23"/>
          <w:lang w:val="nl-NL"/>
        </w:rPr>
        <w:t>Cinema Journal</w:t>
      </w:r>
      <w:r w:rsidRPr="00F1064F">
        <w:rPr>
          <w:rFonts w:ascii="Garamond" w:hAnsi="Garamond"/>
          <w:sz w:val="23"/>
          <w:szCs w:val="23"/>
          <w:lang w:val="nl-NL"/>
        </w:rPr>
        <w:t xml:space="preserve"> 56</w:t>
      </w:r>
      <w:r>
        <w:rPr>
          <w:rFonts w:ascii="Garamond" w:hAnsi="Garamond"/>
          <w:sz w:val="23"/>
          <w:szCs w:val="23"/>
          <w:lang w:val="nl-NL"/>
        </w:rPr>
        <w:t>,</w:t>
      </w:r>
      <w:r w:rsidRPr="00F1064F">
        <w:rPr>
          <w:rFonts w:ascii="Garamond" w:hAnsi="Garamond"/>
          <w:sz w:val="23"/>
          <w:szCs w:val="23"/>
          <w:lang w:val="nl-NL"/>
        </w:rPr>
        <w:t xml:space="preserve"> no</w:t>
      </w:r>
      <w:r>
        <w:rPr>
          <w:rFonts w:ascii="Garamond" w:hAnsi="Garamond"/>
          <w:sz w:val="23"/>
          <w:szCs w:val="23"/>
          <w:lang w:val="nl-NL"/>
        </w:rPr>
        <w:t>. 3 (Spring 2017),</w:t>
      </w:r>
      <w:r w:rsidRPr="00F1064F">
        <w:rPr>
          <w:rFonts w:ascii="Garamond" w:hAnsi="Garamond"/>
          <w:sz w:val="23"/>
          <w:szCs w:val="23"/>
          <w:lang w:val="nl-NL"/>
        </w:rPr>
        <w:t xml:space="preserve"> 1-23.</w:t>
      </w:r>
    </w:p>
    <w:p w14:paraId="1734B3A3" w14:textId="77777777" w:rsidR="00706183" w:rsidRPr="009A5AFC" w:rsidRDefault="00706183" w:rsidP="00706183">
      <w:pPr>
        <w:keepNext/>
        <w:rPr>
          <w:rFonts w:ascii="Garamond" w:hAnsi="Garamond"/>
          <w:sz w:val="23"/>
          <w:szCs w:val="23"/>
          <w:u w:val="single"/>
        </w:rPr>
      </w:pPr>
    </w:p>
    <w:p w14:paraId="603343D8" w14:textId="5BDC394C" w:rsidR="008A7D9F" w:rsidRPr="009A5AFC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  <w:r w:rsidR="008A7D9F" w:rsidRPr="009A5AFC">
        <w:rPr>
          <w:rFonts w:ascii="Garamond" w:hAnsi="Garamond"/>
          <w:sz w:val="23"/>
          <w:szCs w:val="23"/>
        </w:rPr>
        <w:t>“Let’s Hear a Round of Applause for the Camps in</w:t>
      </w:r>
      <w:r w:rsidR="008A7D9F" w:rsidRPr="009A5AFC">
        <w:rPr>
          <w:rFonts w:ascii="Garamond" w:hAnsi="Garamond"/>
          <w:i/>
          <w:sz w:val="23"/>
          <w:szCs w:val="23"/>
        </w:rPr>
        <w:t xml:space="preserve"> </w:t>
      </w:r>
      <w:r w:rsidR="00F1064F">
        <w:rPr>
          <w:rFonts w:ascii="Garamond" w:hAnsi="Garamond"/>
          <w:sz w:val="23"/>
          <w:szCs w:val="23"/>
        </w:rPr>
        <w:t>t</w:t>
      </w:r>
      <w:r w:rsidR="008A7D9F" w:rsidRPr="00F1064F">
        <w:rPr>
          <w:rFonts w:ascii="Garamond" w:hAnsi="Garamond"/>
          <w:sz w:val="23"/>
          <w:szCs w:val="23"/>
        </w:rPr>
        <w:t>he Band</w:t>
      </w:r>
      <w:r w:rsidR="00ED5F76" w:rsidRPr="00F1064F">
        <w:rPr>
          <w:rFonts w:ascii="Garamond" w:hAnsi="Garamond"/>
          <w:sz w:val="23"/>
          <w:szCs w:val="23"/>
        </w:rPr>
        <w:t>.</w:t>
      </w:r>
      <w:r w:rsidR="008A7D9F" w:rsidRPr="00F1064F">
        <w:rPr>
          <w:rFonts w:ascii="Garamond" w:hAnsi="Garamond"/>
          <w:sz w:val="23"/>
          <w:szCs w:val="23"/>
        </w:rPr>
        <w:t>”</w:t>
      </w:r>
      <w:r w:rsidR="008A7D9F" w:rsidRPr="009A5AFC">
        <w:rPr>
          <w:rFonts w:ascii="Garamond" w:hAnsi="Garamond"/>
          <w:sz w:val="23"/>
          <w:szCs w:val="23"/>
        </w:rPr>
        <w:t xml:space="preserve"> </w:t>
      </w:r>
      <w:r w:rsidR="008A7D9F" w:rsidRPr="009A5AFC">
        <w:rPr>
          <w:rFonts w:ascii="Garamond" w:hAnsi="Garamond"/>
          <w:i/>
          <w:sz w:val="23"/>
          <w:szCs w:val="23"/>
        </w:rPr>
        <w:t>The Boys in the Band</w:t>
      </w:r>
      <w:r w:rsidR="00ED5F76" w:rsidRPr="009A5AFC">
        <w:rPr>
          <w:rFonts w:ascii="Garamond" w:hAnsi="Garamond"/>
          <w:i/>
          <w:sz w:val="23"/>
          <w:szCs w:val="23"/>
        </w:rPr>
        <w:t>: Flashpoints of Cinema, History, Queer Politics</w:t>
      </w:r>
      <w:r w:rsidR="008A7D9F" w:rsidRPr="009A5AFC">
        <w:rPr>
          <w:rFonts w:ascii="Garamond" w:hAnsi="Garamond"/>
          <w:i/>
          <w:sz w:val="23"/>
          <w:szCs w:val="23"/>
        </w:rPr>
        <w:t>,</w:t>
      </w:r>
      <w:r w:rsidR="008A7D9F" w:rsidRPr="009A5AFC">
        <w:rPr>
          <w:rFonts w:ascii="Garamond" w:hAnsi="Garamond"/>
          <w:sz w:val="23"/>
          <w:szCs w:val="23"/>
        </w:rPr>
        <w:t xml:space="preserve"> edited by Matthew Bell</w:t>
      </w:r>
      <w:r w:rsidR="00F1064F">
        <w:rPr>
          <w:rFonts w:ascii="Garamond" w:hAnsi="Garamond"/>
          <w:sz w:val="23"/>
          <w:szCs w:val="23"/>
        </w:rPr>
        <w:t xml:space="preserve">. Detroit: </w:t>
      </w:r>
      <w:r w:rsidR="008A7D9F" w:rsidRPr="009A5AFC">
        <w:rPr>
          <w:rFonts w:ascii="Garamond" w:hAnsi="Garamond"/>
          <w:sz w:val="23"/>
          <w:szCs w:val="23"/>
        </w:rPr>
        <w:t>Wayne State University Press</w:t>
      </w:r>
      <w:r w:rsidR="00F1064F">
        <w:rPr>
          <w:rFonts w:ascii="Garamond" w:hAnsi="Garamond"/>
          <w:sz w:val="23"/>
          <w:szCs w:val="23"/>
        </w:rPr>
        <w:t>, 2016. 35-56.</w:t>
      </w:r>
    </w:p>
    <w:p w14:paraId="29BE98C0" w14:textId="77777777" w:rsidR="008A7D9F" w:rsidRPr="009A5AFC" w:rsidRDefault="008A7D9F" w:rsidP="008A7D9F">
      <w:pPr>
        <w:rPr>
          <w:rFonts w:ascii="Garamond" w:hAnsi="Garamond"/>
          <w:sz w:val="23"/>
          <w:szCs w:val="23"/>
        </w:rPr>
      </w:pPr>
    </w:p>
    <w:p w14:paraId="0FF6CB14" w14:textId="3824A5A0" w:rsidR="00C37B7E" w:rsidRPr="009A5AFC" w:rsidRDefault="008A7D9F" w:rsidP="00B76454">
      <w:pPr>
        <w:pStyle w:val="PlainText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  <w:r w:rsidR="00C37B7E" w:rsidRPr="009A5AFC">
        <w:rPr>
          <w:rFonts w:ascii="Garamond" w:hAnsi="Garamond"/>
          <w:sz w:val="23"/>
          <w:szCs w:val="23"/>
        </w:rPr>
        <w:t xml:space="preserve">“Teaching Genres.” </w:t>
      </w:r>
      <w:r w:rsidR="00C37B7E" w:rsidRPr="009A5AFC">
        <w:rPr>
          <w:rFonts w:ascii="Garamond" w:hAnsi="Garamond"/>
          <w:i/>
          <w:sz w:val="23"/>
          <w:szCs w:val="23"/>
        </w:rPr>
        <w:t>Teaching Film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C37B7E" w:rsidRPr="009A5AFC">
        <w:rPr>
          <w:rFonts w:ascii="Garamond" w:hAnsi="Garamond"/>
          <w:sz w:val="23"/>
          <w:szCs w:val="23"/>
        </w:rPr>
        <w:t>Lucy Fischer and Patrice Petro,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C37B7E" w:rsidRPr="009A5AFC">
        <w:rPr>
          <w:rFonts w:ascii="Garamond" w:hAnsi="Garamond"/>
          <w:sz w:val="23"/>
          <w:szCs w:val="23"/>
        </w:rPr>
        <w:t>New York: Modern Languages Association, 201</w:t>
      </w:r>
      <w:r w:rsidR="00D31FC4" w:rsidRPr="009A5AFC">
        <w:rPr>
          <w:rFonts w:ascii="Garamond" w:hAnsi="Garamond"/>
          <w:sz w:val="23"/>
          <w:szCs w:val="23"/>
        </w:rPr>
        <w:t>2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870C32" w:rsidRPr="009A5AFC">
        <w:rPr>
          <w:rFonts w:ascii="Garamond" w:hAnsi="Garamond"/>
          <w:sz w:val="23"/>
          <w:szCs w:val="23"/>
        </w:rPr>
        <w:t>224-232.</w:t>
      </w:r>
    </w:p>
    <w:p w14:paraId="09D98321" w14:textId="77777777" w:rsidR="00C37B7E" w:rsidRPr="009A5AFC" w:rsidRDefault="00C37B7E" w:rsidP="00B76454">
      <w:pPr>
        <w:pStyle w:val="PlainText"/>
        <w:rPr>
          <w:rFonts w:ascii="Garamond" w:hAnsi="Garamond"/>
          <w:sz w:val="23"/>
          <w:szCs w:val="23"/>
        </w:rPr>
      </w:pPr>
    </w:p>
    <w:p w14:paraId="788839B0" w14:textId="70F2C603" w:rsidR="00B76454" w:rsidRPr="009A5AFC" w:rsidRDefault="00B76454" w:rsidP="00B76454">
      <w:pPr>
        <w:pStyle w:val="PlainText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“The Gay Cowboy Movie: Queer Masculinity on Brokeback Mountain.” </w:t>
      </w:r>
      <w:r w:rsidR="00A20286" w:rsidRPr="009A5AFC">
        <w:rPr>
          <w:rFonts w:ascii="Garamond" w:hAnsi="Garamond"/>
          <w:i/>
          <w:sz w:val="23"/>
          <w:szCs w:val="23"/>
        </w:rPr>
        <w:t xml:space="preserve">Gender </w:t>
      </w:r>
      <w:r w:rsidR="00FD00F7" w:rsidRPr="009A5AFC">
        <w:rPr>
          <w:rFonts w:ascii="Garamond" w:hAnsi="Garamond"/>
          <w:i/>
          <w:sz w:val="23"/>
          <w:szCs w:val="23"/>
        </w:rPr>
        <w:t xml:space="preserve">Meets Genre </w:t>
      </w:r>
      <w:r w:rsidRPr="009A5AFC">
        <w:rPr>
          <w:rFonts w:ascii="Garamond" w:hAnsi="Garamond"/>
          <w:i/>
          <w:sz w:val="23"/>
          <w:szCs w:val="23"/>
        </w:rPr>
        <w:t>in Postwar Cinema</w:t>
      </w:r>
      <w:r w:rsidR="00FD00F7" w:rsidRPr="009A5AFC">
        <w:rPr>
          <w:rFonts w:ascii="Garamond" w:hAnsi="Garamond"/>
          <w:i/>
          <w:sz w:val="23"/>
          <w:szCs w:val="23"/>
        </w:rPr>
        <w:t>s</w:t>
      </w:r>
      <w:r w:rsidR="00ED5F76" w:rsidRPr="009A5AFC">
        <w:rPr>
          <w:rFonts w:ascii="Garamond" w:hAnsi="Garamond"/>
          <w:i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Christine Gledhill, ed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University of Illinois Press</w:t>
      </w:r>
      <w:r w:rsidR="00FD00F7" w:rsidRPr="009A5AFC">
        <w:rPr>
          <w:rFonts w:ascii="Garamond" w:hAnsi="Garamond"/>
          <w:sz w:val="23"/>
          <w:szCs w:val="23"/>
        </w:rPr>
        <w:t xml:space="preserve">, </w:t>
      </w:r>
      <w:r w:rsidRPr="009A5AFC">
        <w:rPr>
          <w:rFonts w:ascii="Garamond" w:hAnsi="Garamond"/>
          <w:sz w:val="23"/>
          <w:szCs w:val="23"/>
        </w:rPr>
        <w:t>20</w:t>
      </w:r>
      <w:r w:rsidR="00534B0C" w:rsidRPr="009A5AFC">
        <w:rPr>
          <w:rFonts w:ascii="Garamond" w:hAnsi="Garamond"/>
          <w:sz w:val="23"/>
          <w:szCs w:val="23"/>
        </w:rPr>
        <w:t>1</w:t>
      </w:r>
      <w:r w:rsidR="00FD00F7" w:rsidRPr="009A5AFC">
        <w:rPr>
          <w:rFonts w:ascii="Garamond" w:hAnsi="Garamond"/>
          <w:sz w:val="23"/>
          <w:szCs w:val="23"/>
        </w:rPr>
        <w:t>1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FD00F7" w:rsidRPr="009A5AFC">
        <w:rPr>
          <w:rFonts w:ascii="Garamond" w:hAnsi="Garamond"/>
          <w:sz w:val="23"/>
          <w:szCs w:val="23"/>
        </w:rPr>
        <w:t>233-43.</w:t>
      </w:r>
    </w:p>
    <w:p w14:paraId="1D1A17B1" w14:textId="77777777" w:rsidR="005717C4" w:rsidRPr="009A5AFC" w:rsidRDefault="005717C4" w:rsidP="00B76454">
      <w:pPr>
        <w:pStyle w:val="PlainText"/>
        <w:rPr>
          <w:rFonts w:ascii="Garamond" w:hAnsi="Garamond"/>
          <w:sz w:val="23"/>
          <w:szCs w:val="23"/>
        </w:rPr>
      </w:pPr>
    </w:p>
    <w:p w14:paraId="0D0B936E" w14:textId="2CA34798" w:rsidR="005717C4" w:rsidRPr="009A5AFC" w:rsidRDefault="005717C4" w:rsidP="00B76454">
      <w:pPr>
        <w:pStyle w:val="PlainText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“Star Spangled Shows: History and Utopia in the Wartime Canteen Musical.” </w:t>
      </w:r>
      <w:r w:rsidRPr="009A5AFC">
        <w:rPr>
          <w:rFonts w:ascii="Garamond" w:hAnsi="Garamond"/>
          <w:i/>
          <w:sz w:val="23"/>
          <w:szCs w:val="23"/>
        </w:rPr>
        <w:t>The Sound of Musicals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Steven Cohan, ed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London: British Film Institute and Palgrave Macmillan, 2010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82-92.</w:t>
      </w:r>
    </w:p>
    <w:p w14:paraId="1023AA4C" w14:textId="77777777" w:rsidR="005717C4" w:rsidRPr="009A5AFC" w:rsidRDefault="005717C4" w:rsidP="00B76454">
      <w:pPr>
        <w:pStyle w:val="PlainText"/>
        <w:rPr>
          <w:rFonts w:ascii="Garamond" w:hAnsi="Garamond"/>
          <w:sz w:val="23"/>
          <w:szCs w:val="23"/>
        </w:rPr>
      </w:pPr>
    </w:p>
    <w:p w14:paraId="4348D617" w14:textId="77777777" w:rsidR="005717C4" w:rsidRPr="009A5AFC" w:rsidRDefault="005717C4" w:rsidP="00B76454">
      <w:pPr>
        <w:pStyle w:val="PlainText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“Introduction: How Do You Solve a Problem Like the Film Musical?”  </w:t>
      </w:r>
      <w:r w:rsidRPr="009A5AFC">
        <w:rPr>
          <w:rFonts w:ascii="Garamond" w:hAnsi="Garamond"/>
          <w:i/>
          <w:sz w:val="23"/>
          <w:szCs w:val="23"/>
        </w:rPr>
        <w:t>The Sound of Musicals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Steven Cohan, ed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London: British Film Institute and Palgrave Macmillan, 2010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3-16.</w:t>
      </w:r>
    </w:p>
    <w:p w14:paraId="5C49F7D6" w14:textId="77777777" w:rsidR="00B76454" w:rsidRPr="009A5AFC" w:rsidRDefault="00B76454" w:rsidP="00113009">
      <w:pPr>
        <w:rPr>
          <w:rFonts w:ascii="Garamond" w:hAnsi="Garamond"/>
          <w:sz w:val="23"/>
          <w:szCs w:val="23"/>
        </w:rPr>
      </w:pPr>
    </w:p>
    <w:p w14:paraId="1CB5B186" w14:textId="77777777" w:rsidR="00113009" w:rsidRPr="009A5AFC" w:rsidRDefault="00113009" w:rsidP="00113009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“Postwar Stardom” and Three Case Studies (Doris Day, Paul Newman, Jane Fonda)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i/>
          <w:sz w:val="23"/>
          <w:szCs w:val="23"/>
        </w:rPr>
        <w:t>The Cinema Book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163AAF" w:rsidRPr="009A5AFC">
        <w:rPr>
          <w:rFonts w:ascii="Garamond" w:hAnsi="Garamond"/>
          <w:sz w:val="23"/>
          <w:szCs w:val="23"/>
        </w:rPr>
        <w:t>R</w:t>
      </w:r>
      <w:r w:rsidRPr="009A5AFC">
        <w:rPr>
          <w:rFonts w:ascii="Garamond" w:hAnsi="Garamond"/>
          <w:sz w:val="23"/>
          <w:szCs w:val="23"/>
        </w:rPr>
        <w:t>ev</w:t>
      </w:r>
      <w:r w:rsidR="00163AAF" w:rsidRPr="009A5AFC">
        <w:rPr>
          <w:rFonts w:ascii="Garamond" w:hAnsi="Garamond"/>
          <w:sz w:val="23"/>
          <w:szCs w:val="23"/>
        </w:rPr>
        <w:t xml:space="preserve">ised </w:t>
      </w:r>
      <w:r w:rsidRPr="009A5AFC">
        <w:rPr>
          <w:rFonts w:ascii="Garamond" w:hAnsi="Garamond"/>
          <w:sz w:val="23"/>
          <w:szCs w:val="23"/>
        </w:rPr>
        <w:t>3rd edition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Pam Cook, ed. London: B</w:t>
      </w:r>
      <w:r w:rsidR="009D0FF4" w:rsidRPr="009A5AFC">
        <w:rPr>
          <w:rFonts w:ascii="Garamond" w:hAnsi="Garamond"/>
          <w:sz w:val="23"/>
          <w:szCs w:val="23"/>
        </w:rPr>
        <w:t xml:space="preserve">ritish </w:t>
      </w:r>
      <w:r w:rsidRPr="009A5AFC">
        <w:rPr>
          <w:rFonts w:ascii="Garamond" w:hAnsi="Garamond"/>
          <w:sz w:val="23"/>
          <w:szCs w:val="23"/>
        </w:rPr>
        <w:t>F</w:t>
      </w:r>
      <w:r w:rsidR="009D0FF4" w:rsidRPr="009A5AFC">
        <w:rPr>
          <w:rFonts w:ascii="Garamond" w:hAnsi="Garamond"/>
          <w:sz w:val="23"/>
          <w:szCs w:val="23"/>
        </w:rPr>
        <w:t xml:space="preserve">ilm </w:t>
      </w:r>
      <w:r w:rsidRPr="009A5AFC">
        <w:rPr>
          <w:rFonts w:ascii="Garamond" w:hAnsi="Garamond"/>
          <w:sz w:val="23"/>
          <w:szCs w:val="23"/>
        </w:rPr>
        <w:t>I</w:t>
      </w:r>
      <w:r w:rsidR="009D0FF4" w:rsidRPr="009A5AFC">
        <w:rPr>
          <w:rFonts w:ascii="Garamond" w:hAnsi="Garamond"/>
          <w:sz w:val="23"/>
          <w:szCs w:val="23"/>
        </w:rPr>
        <w:t>nstitute</w:t>
      </w:r>
      <w:r w:rsidRPr="009A5AFC">
        <w:rPr>
          <w:rFonts w:ascii="Garamond" w:hAnsi="Garamond"/>
          <w:sz w:val="23"/>
          <w:szCs w:val="23"/>
        </w:rPr>
        <w:t>, 2007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5717C4" w:rsidRPr="009A5AFC">
        <w:rPr>
          <w:rFonts w:ascii="Garamond" w:hAnsi="Garamond"/>
          <w:sz w:val="23"/>
          <w:szCs w:val="23"/>
        </w:rPr>
        <w:t>128-130.</w:t>
      </w:r>
    </w:p>
    <w:p w14:paraId="016820EC" w14:textId="77777777" w:rsidR="00113009" w:rsidRPr="009A5AFC" w:rsidRDefault="00113009" w:rsidP="00AB1EC3">
      <w:pPr>
        <w:rPr>
          <w:rFonts w:ascii="Garamond" w:hAnsi="Garamond"/>
          <w:sz w:val="23"/>
          <w:szCs w:val="23"/>
        </w:rPr>
      </w:pPr>
    </w:p>
    <w:p w14:paraId="12C3BCE7" w14:textId="77777777" w:rsidR="002C2F38" w:rsidRPr="009A5AFC" w:rsidRDefault="00AB1EC3" w:rsidP="00AB1EC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“Queer Eye for the Straight Guise: Camp, Postfeminism, and The Fab Five’s Makeovers Of Masculinity.”  </w:t>
      </w:r>
      <w:r w:rsidRPr="009A5AFC">
        <w:rPr>
          <w:rFonts w:ascii="Garamond" w:hAnsi="Garamond"/>
          <w:i/>
          <w:sz w:val="23"/>
          <w:szCs w:val="23"/>
        </w:rPr>
        <w:t>Interrogating Postfeminism: Gender and the Politics of Popular Culture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Diane Negra and Yvonne Tasker,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Durham, NC: Duke University Press,</w:t>
      </w:r>
      <w:r w:rsidR="00113009" w:rsidRPr="009A5AFC">
        <w:rPr>
          <w:rFonts w:ascii="Garamond" w:hAnsi="Garamond"/>
          <w:sz w:val="23"/>
          <w:szCs w:val="23"/>
        </w:rPr>
        <w:t xml:space="preserve"> 2007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7A32A21D" w14:textId="77777777" w:rsidR="00AB1EC3" w:rsidRPr="009A5AFC" w:rsidRDefault="002C2F38" w:rsidP="002C2F38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Reprinted in </w:t>
      </w:r>
      <w:r w:rsidRPr="009A5AFC">
        <w:rPr>
          <w:rFonts w:ascii="Garamond" w:hAnsi="Garamond"/>
          <w:i/>
          <w:sz w:val="23"/>
          <w:szCs w:val="23"/>
        </w:rPr>
        <w:t>The Gender and Media Reader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Mary Celeste Kearney, ed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New York: Routledge, 2011.</w:t>
      </w:r>
    </w:p>
    <w:p w14:paraId="038220B9" w14:textId="77777777" w:rsidR="002C2F38" w:rsidRPr="009A5AFC" w:rsidRDefault="002C2F38" w:rsidP="00AB1EC3">
      <w:pPr>
        <w:rPr>
          <w:rFonts w:ascii="Garamond" w:hAnsi="Garamond"/>
          <w:sz w:val="23"/>
          <w:szCs w:val="23"/>
        </w:rPr>
      </w:pPr>
    </w:p>
    <w:p w14:paraId="322DFD8C" w14:textId="77777777" w:rsidR="00573D1E" w:rsidRPr="009A5AFC" w:rsidRDefault="00573D1E" w:rsidP="002D7625">
      <w:pPr>
        <w:pStyle w:val="Title"/>
        <w:jc w:val="left"/>
        <w:rPr>
          <w:rFonts w:ascii="Garamond" w:hAnsi="Garamond"/>
          <w:b w:val="0"/>
          <w:sz w:val="23"/>
          <w:szCs w:val="23"/>
        </w:rPr>
      </w:pPr>
      <w:r w:rsidRPr="009A5AFC">
        <w:rPr>
          <w:rFonts w:ascii="Garamond" w:hAnsi="Garamond"/>
          <w:b w:val="0"/>
          <w:sz w:val="23"/>
          <w:szCs w:val="23"/>
        </w:rPr>
        <w:t xml:space="preserve">“Dancing with Balls in the 1940s: Sissies, Sailors, and the Camp Masculinity of Gene Kelly.” </w:t>
      </w:r>
      <w:r w:rsidRPr="009A5AFC">
        <w:rPr>
          <w:rFonts w:ascii="Garamond" w:hAnsi="Garamond"/>
          <w:b w:val="0"/>
          <w:i/>
          <w:sz w:val="23"/>
          <w:szCs w:val="23"/>
        </w:rPr>
        <w:t>The Trouble with Men: Masculinities in European and Hollywood Cinema</w:t>
      </w:r>
      <w:r w:rsidR="00ED5F76" w:rsidRPr="009A5AFC">
        <w:rPr>
          <w:rFonts w:ascii="Garamond" w:hAnsi="Garamond"/>
          <w:b w:val="0"/>
          <w:i/>
          <w:sz w:val="23"/>
          <w:szCs w:val="23"/>
        </w:rPr>
        <w:t xml:space="preserve">. </w:t>
      </w:r>
      <w:r w:rsidRPr="009A5AFC">
        <w:rPr>
          <w:rFonts w:ascii="Garamond" w:hAnsi="Garamond"/>
          <w:b w:val="0"/>
          <w:sz w:val="23"/>
          <w:szCs w:val="23"/>
        </w:rPr>
        <w:t xml:space="preserve">Phil </w:t>
      </w:r>
      <w:proofErr w:type="spellStart"/>
      <w:r w:rsidRPr="009A5AFC">
        <w:rPr>
          <w:rFonts w:ascii="Garamond" w:hAnsi="Garamond"/>
          <w:b w:val="0"/>
          <w:sz w:val="23"/>
          <w:szCs w:val="23"/>
        </w:rPr>
        <w:t>Powrie</w:t>
      </w:r>
      <w:proofErr w:type="spellEnd"/>
      <w:r w:rsidRPr="009A5AFC">
        <w:rPr>
          <w:rFonts w:ascii="Garamond" w:hAnsi="Garamond"/>
          <w:b w:val="0"/>
          <w:sz w:val="23"/>
          <w:szCs w:val="23"/>
        </w:rPr>
        <w:t>, Ann Davies, Bruce Babington, eds</w:t>
      </w:r>
      <w:r w:rsidR="00ED5F76" w:rsidRPr="009A5AFC">
        <w:rPr>
          <w:rFonts w:ascii="Garamond" w:hAnsi="Garamond"/>
          <w:b w:val="0"/>
          <w:sz w:val="23"/>
          <w:szCs w:val="23"/>
        </w:rPr>
        <w:t xml:space="preserve">. </w:t>
      </w:r>
      <w:r w:rsidRPr="009A5AFC">
        <w:rPr>
          <w:rFonts w:ascii="Garamond" w:hAnsi="Garamond"/>
          <w:b w:val="0"/>
          <w:sz w:val="23"/>
          <w:szCs w:val="23"/>
        </w:rPr>
        <w:t>London: Wallflower Press</w:t>
      </w:r>
      <w:r w:rsidR="004A0750" w:rsidRPr="009A5AFC">
        <w:rPr>
          <w:rFonts w:ascii="Garamond" w:hAnsi="Garamond"/>
          <w:b w:val="0"/>
          <w:sz w:val="23"/>
          <w:szCs w:val="23"/>
        </w:rPr>
        <w:t>,</w:t>
      </w:r>
      <w:r w:rsidR="006F78EF" w:rsidRPr="009A5AFC">
        <w:rPr>
          <w:rFonts w:ascii="Garamond" w:hAnsi="Garamond"/>
          <w:b w:val="0"/>
          <w:sz w:val="23"/>
          <w:szCs w:val="23"/>
        </w:rPr>
        <w:t xml:space="preserve"> </w:t>
      </w:r>
      <w:r w:rsidRPr="009A5AFC">
        <w:rPr>
          <w:rFonts w:ascii="Garamond" w:hAnsi="Garamond"/>
          <w:b w:val="0"/>
          <w:sz w:val="23"/>
          <w:szCs w:val="23"/>
        </w:rPr>
        <w:t>200</w:t>
      </w:r>
      <w:r w:rsidR="006F78EF" w:rsidRPr="009A5AFC">
        <w:rPr>
          <w:rFonts w:ascii="Garamond" w:hAnsi="Garamond"/>
          <w:b w:val="0"/>
          <w:sz w:val="23"/>
          <w:szCs w:val="23"/>
        </w:rPr>
        <w:t>4</w:t>
      </w:r>
      <w:r w:rsidR="00ED5F76" w:rsidRPr="009A5AFC">
        <w:rPr>
          <w:rFonts w:ascii="Garamond" w:hAnsi="Garamond"/>
          <w:b w:val="0"/>
          <w:sz w:val="23"/>
          <w:szCs w:val="23"/>
        </w:rPr>
        <w:t xml:space="preserve">. </w:t>
      </w:r>
      <w:r w:rsidR="004A0750" w:rsidRPr="009A5AFC">
        <w:rPr>
          <w:rFonts w:ascii="Garamond" w:hAnsi="Garamond"/>
          <w:b w:val="0"/>
          <w:sz w:val="23"/>
          <w:szCs w:val="23"/>
        </w:rPr>
        <w:t>New York: Columbia U</w:t>
      </w:r>
      <w:r w:rsidR="009D0FF4" w:rsidRPr="009A5AFC">
        <w:rPr>
          <w:rFonts w:ascii="Garamond" w:hAnsi="Garamond"/>
          <w:b w:val="0"/>
          <w:sz w:val="23"/>
          <w:szCs w:val="23"/>
        </w:rPr>
        <w:t xml:space="preserve">niversity </w:t>
      </w:r>
      <w:r w:rsidR="004A0750" w:rsidRPr="009A5AFC">
        <w:rPr>
          <w:rFonts w:ascii="Garamond" w:hAnsi="Garamond"/>
          <w:b w:val="0"/>
          <w:sz w:val="23"/>
          <w:szCs w:val="23"/>
        </w:rPr>
        <w:t>P</w:t>
      </w:r>
      <w:r w:rsidR="009D0FF4" w:rsidRPr="009A5AFC">
        <w:rPr>
          <w:rFonts w:ascii="Garamond" w:hAnsi="Garamond"/>
          <w:b w:val="0"/>
          <w:sz w:val="23"/>
          <w:szCs w:val="23"/>
        </w:rPr>
        <w:t>ress</w:t>
      </w:r>
      <w:r w:rsidR="004A0750" w:rsidRPr="009A5AFC">
        <w:rPr>
          <w:rFonts w:ascii="Garamond" w:hAnsi="Garamond"/>
          <w:b w:val="0"/>
          <w:sz w:val="23"/>
          <w:szCs w:val="23"/>
        </w:rPr>
        <w:t>, 2004</w:t>
      </w:r>
      <w:r w:rsidR="00ED5F76" w:rsidRPr="009A5AFC">
        <w:rPr>
          <w:rFonts w:ascii="Garamond" w:hAnsi="Garamond"/>
          <w:b w:val="0"/>
          <w:sz w:val="23"/>
          <w:szCs w:val="23"/>
        </w:rPr>
        <w:t xml:space="preserve">. </w:t>
      </w:r>
      <w:r w:rsidR="00BC4CFE" w:rsidRPr="009A5AFC">
        <w:rPr>
          <w:rFonts w:ascii="Garamond" w:hAnsi="Garamond"/>
          <w:b w:val="0"/>
          <w:sz w:val="23"/>
          <w:szCs w:val="23"/>
        </w:rPr>
        <w:t>18-33.</w:t>
      </w:r>
    </w:p>
    <w:p w14:paraId="2964C15F" w14:textId="77777777" w:rsidR="00573D1E" w:rsidRPr="009A5AFC" w:rsidRDefault="00573D1E" w:rsidP="002D7625">
      <w:pPr>
        <w:pStyle w:val="Title"/>
        <w:jc w:val="left"/>
        <w:rPr>
          <w:rFonts w:ascii="Garamond" w:hAnsi="Garamond"/>
          <w:b w:val="0"/>
          <w:sz w:val="23"/>
          <w:szCs w:val="23"/>
        </w:rPr>
      </w:pPr>
    </w:p>
    <w:p w14:paraId="195B275D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“Introduction: Musicals of the Studio Era.” </w:t>
      </w:r>
      <w:r w:rsidRPr="009A5AFC">
        <w:rPr>
          <w:rFonts w:ascii="Garamond" w:hAnsi="Garamond"/>
          <w:i/>
          <w:sz w:val="23"/>
          <w:szCs w:val="23"/>
        </w:rPr>
        <w:t>Hollywood Musicals, The Film Reader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5717C4" w:rsidRPr="009A5AFC">
        <w:rPr>
          <w:rFonts w:ascii="Garamond" w:hAnsi="Garamond"/>
          <w:sz w:val="23"/>
          <w:szCs w:val="23"/>
        </w:rPr>
        <w:t>London and New York: Routledge, 2002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1-15.</w:t>
      </w:r>
    </w:p>
    <w:p w14:paraId="5901EA0F" w14:textId="77777777" w:rsidR="00573D1E" w:rsidRPr="009A5AFC" w:rsidRDefault="00573D1E" w:rsidP="002D7625">
      <w:pPr>
        <w:keepNext/>
        <w:rPr>
          <w:rFonts w:ascii="Garamond" w:hAnsi="Garamond"/>
          <w:b/>
          <w:sz w:val="23"/>
          <w:szCs w:val="23"/>
          <w:u w:val="single"/>
        </w:rPr>
      </w:pPr>
    </w:p>
    <w:p w14:paraId="397D2208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“Judy on the Net: Judy Garland Fans and ‘the Gay Thing’ Revisited.”  </w:t>
      </w:r>
      <w:r w:rsidRPr="009A5AFC">
        <w:rPr>
          <w:rFonts w:ascii="Garamond" w:hAnsi="Garamond"/>
          <w:i/>
          <w:sz w:val="23"/>
          <w:szCs w:val="23"/>
        </w:rPr>
        <w:t>Key Frames: Popular Cinema and Cultural Studies</w:t>
      </w:r>
      <w:r w:rsidR="00ED5F76" w:rsidRPr="009A5AFC">
        <w:rPr>
          <w:rFonts w:ascii="Garamond" w:hAnsi="Garamond"/>
          <w:i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Matthew Tinkcom and Amy Villarejo,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2001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119-236.</w:t>
      </w:r>
    </w:p>
    <w:p w14:paraId="108F6BE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692BD622" w14:textId="2876F07A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“Case Study: Interpreting </w:t>
      </w:r>
      <w:r w:rsidRPr="009A5AFC">
        <w:rPr>
          <w:rFonts w:ascii="Garamond" w:hAnsi="Garamond"/>
          <w:i/>
          <w:sz w:val="23"/>
          <w:szCs w:val="23"/>
        </w:rPr>
        <w:t>Singin’ in the Rain</w:t>
      </w:r>
      <w:r w:rsidRPr="009A5AFC">
        <w:rPr>
          <w:rFonts w:ascii="Garamond" w:hAnsi="Garamond"/>
          <w:sz w:val="23"/>
          <w:szCs w:val="23"/>
        </w:rPr>
        <w:t xml:space="preserve">:” </w:t>
      </w:r>
      <w:r w:rsidRPr="009A5AFC">
        <w:rPr>
          <w:rFonts w:ascii="Garamond" w:hAnsi="Garamond"/>
          <w:i/>
          <w:sz w:val="23"/>
          <w:szCs w:val="23"/>
        </w:rPr>
        <w:t>Reinventing Film Studies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Christine Gledhill and Linda Williams,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London: Edward Arnold, 2000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New York: Oxford University Press, 2000. 53-75.</w:t>
      </w:r>
    </w:p>
    <w:p w14:paraId="51C2C64B" w14:textId="77777777" w:rsidR="00573D1E" w:rsidRPr="009A5AFC" w:rsidRDefault="00573D1E" w:rsidP="002D7625">
      <w:pPr>
        <w:rPr>
          <w:rFonts w:ascii="Garamond" w:hAnsi="Garamond"/>
          <w:b/>
          <w:sz w:val="23"/>
          <w:szCs w:val="23"/>
        </w:rPr>
      </w:pPr>
    </w:p>
    <w:p w14:paraId="1C757497" w14:textId="77777777" w:rsidR="00F1064F" w:rsidRPr="00F1064F" w:rsidRDefault="00F1064F" w:rsidP="00F1064F">
      <w:pPr>
        <w:rPr>
          <w:rFonts w:ascii="Garamond" w:hAnsi="Garamond"/>
        </w:rPr>
      </w:pPr>
      <w:r w:rsidRPr="00DF0647">
        <w:rPr>
          <w:rFonts w:ascii="Garamond" w:hAnsi="Garamond"/>
        </w:rPr>
        <w:t>“</w:t>
      </w:r>
      <w:r w:rsidRPr="00F1064F">
        <w:rPr>
          <w:rFonts w:ascii="Garamond" w:hAnsi="Garamond"/>
        </w:rPr>
        <w:t xml:space="preserve">Queering the Deal: On the Road with Hope and Crosby.” </w:t>
      </w:r>
      <w:r w:rsidRPr="00F1064F">
        <w:rPr>
          <w:rFonts w:ascii="Garamond" w:hAnsi="Garamond"/>
          <w:i/>
        </w:rPr>
        <w:t>Out Takes: Film and Queer Theory.</w:t>
      </w:r>
      <w:r w:rsidRPr="00F1064F">
        <w:rPr>
          <w:rFonts w:ascii="Garamond" w:hAnsi="Garamond"/>
        </w:rPr>
        <w:t xml:space="preserve"> Ellis Hanson, ed.  Chapel Hill: Duke University Press, 1999.  23-45.</w:t>
      </w:r>
    </w:p>
    <w:p w14:paraId="40781618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Reprinted in </w:t>
      </w:r>
      <w:r w:rsidRPr="009A5AFC">
        <w:rPr>
          <w:rFonts w:ascii="Garamond" w:hAnsi="Garamond"/>
          <w:i/>
          <w:sz w:val="23"/>
          <w:szCs w:val="23"/>
        </w:rPr>
        <w:t>Hollywood Comedians, The Film Reader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Frank </w:t>
      </w:r>
      <w:proofErr w:type="spellStart"/>
      <w:r w:rsidRPr="009A5AFC">
        <w:rPr>
          <w:rFonts w:ascii="Garamond" w:hAnsi="Garamond"/>
          <w:sz w:val="23"/>
          <w:szCs w:val="23"/>
        </w:rPr>
        <w:t>Krutnik</w:t>
      </w:r>
      <w:proofErr w:type="spellEnd"/>
      <w:r w:rsidRPr="009A5AFC">
        <w:rPr>
          <w:rFonts w:ascii="Garamond" w:hAnsi="Garamond"/>
          <w:sz w:val="23"/>
          <w:szCs w:val="23"/>
        </w:rPr>
        <w:t>, ed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2003.</w:t>
      </w:r>
    </w:p>
    <w:p w14:paraId="59F4605F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0F220B8F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lastRenderedPageBreak/>
        <w:t xml:space="preserve">“‘I Think I Could Fall in Love With Him’: </w:t>
      </w:r>
      <w:r w:rsidRPr="009A5AFC">
        <w:rPr>
          <w:rFonts w:ascii="Garamond" w:hAnsi="Garamond"/>
          <w:i/>
          <w:sz w:val="23"/>
          <w:szCs w:val="23"/>
        </w:rPr>
        <w:t>Victor/Victoria</w:t>
      </w:r>
      <w:r w:rsidRPr="009A5AFC">
        <w:rPr>
          <w:rFonts w:ascii="Garamond" w:hAnsi="Garamond"/>
          <w:sz w:val="23"/>
          <w:szCs w:val="23"/>
        </w:rPr>
        <w:t xml:space="preserve"> and the ‘Drag’ of Romantic Comedy.”  </w:t>
      </w:r>
      <w:r w:rsidRPr="009A5AFC">
        <w:rPr>
          <w:rFonts w:ascii="Garamond" w:hAnsi="Garamond"/>
          <w:i/>
          <w:sz w:val="23"/>
          <w:szCs w:val="23"/>
        </w:rPr>
        <w:t>Terms of Endearment: Hollywood Romantic Comedy of the 1980s and 1990s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Peter William Evans and Celestino </w:t>
      </w:r>
      <w:proofErr w:type="spellStart"/>
      <w:r w:rsidRPr="009A5AFC">
        <w:rPr>
          <w:rFonts w:ascii="Garamond" w:hAnsi="Garamond"/>
          <w:sz w:val="23"/>
          <w:szCs w:val="23"/>
        </w:rPr>
        <w:t>Deleyto</w:t>
      </w:r>
      <w:proofErr w:type="spellEnd"/>
      <w:r w:rsidRPr="009A5AFC">
        <w:rPr>
          <w:rFonts w:ascii="Garamond" w:hAnsi="Garamond"/>
          <w:sz w:val="23"/>
          <w:szCs w:val="23"/>
        </w:rPr>
        <w:t>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Edinburgh: University of Edinburgh Press, 1998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New York: Columbia University Press, 1999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37-56.</w:t>
      </w:r>
    </w:p>
    <w:p w14:paraId="282227C5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415C7A9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“Censorship and Narrative Indeterminacy in </w:t>
      </w:r>
      <w:r w:rsidRPr="009A5AFC">
        <w:rPr>
          <w:rFonts w:ascii="Garamond" w:hAnsi="Garamond"/>
          <w:i/>
          <w:sz w:val="23"/>
          <w:szCs w:val="23"/>
        </w:rPr>
        <w:t>Basic Instinct</w:t>
      </w:r>
      <w:r w:rsidRPr="009A5AFC">
        <w:rPr>
          <w:rFonts w:ascii="Garamond" w:hAnsi="Garamond"/>
          <w:sz w:val="23"/>
          <w:szCs w:val="23"/>
        </w:rPr>
        <w:t xml:space="preserve">.”  </w:t>
      </w:r>
      <w:r w:rsidRPr="009A5AFC">
        <w:rPr>
          <w:rFonts w:ascii="Garamond" w:hAnsi="Garamond"/>
          <w:i/>
          <w:sz w:val="23"/>
          <w:szCs w:val="23"/>
        </w:rPr>
        <w:t>Contemporary Hollywood Cinema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Steve Neale and Murray Smith,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1998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263-79.</w:t>
      </w:r>
    </w:p>
    <w:p w14:paraId="13D804BE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613AB99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“Almost Like Being at Home: Showbiz Culture and Hollywood Road Trips in the 1940s and 1950s.”  </w:t>
      </w:r>
      <w:r w:rsidRPr="009A5AFC">
        <w:rPr>
          <w:rFonts w:ascii="Garamond" w:hAnsi="Garamond"/>
          <w:i/>
          <w:sz w:val="23"/>
          <w:szCs w:val="23"/>
        </w:rPr>
        <w:t>The Road Movie Book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Steven Cohan and Ina Rae Hark,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 and New York: Routledge, 1997. 113-42.</w:t>
      </w:r>
    </w:p>
    <w:p w14:paraId="24EF14DA" w14:textId="77777777" w:rsidR="00573D1E" w:rsidRPr="009A5AFC" w:rsidRDefault="00573D1E" w:rsidP="002D7625">
      <w:pPr>
        <w:pStyle w:val="Footer"/>
        <w:tabs>
          <w:tab w:val="clear" w:pos="4320"/>
          <w:tab w:val="clear" w:pos="8640"/>
        </w:tabs>
        <w:rPr>
          <w:rFonts w:ascii="Garamond" w:hAnsi="Garamond"/>
          <w:sz w:val="23"/>
          <w:szCs w:val="23"/>
        </w:rPr>
      </w:pPr>
    </w:p>
    <w:p w14:paraId="02FFA2C0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“So Functional for its Purposes: Rock Hudson’s Bachelor Apartment in </w:t>
      </w:r>
      <w:r w:rsidRPr="009A5AFC">
        <w:rPr>
          <w:rFonts w:ascii="Garamond" w:hAnsi="Garamond"/>
          <w:i/>
          <w:sz w:val="23"/>
          <w:szCs w:val="23"/>
        </w:rPr>
        <w:t>Pillow Talk</w:t>
      </w:r>
      <w:r w:rsidRPr="009A5AFC">
        <w:rPr>
          <w:rFonts w:ascii="Garamond" w:hAnsi="Garamond"/>
          <w:sz w:val="23"/>
          <w:szCs w:val="23"/>
        </w:rPr>
        <w:t xml:space="preserve">.” </w:t>
      </w:r>
      <w:r w:rsidRPr="009A5AFC">
        <w:rPr>
          <w:rFonts w:ascii="Garamond" w:hAnsi="Garamond"/>
          <w:i/>
          <w:sz w:val="23"/>
          <w:szCs w:val="23"/>
        </w:rPr>
        <w:t>S</w:t>
      </w:r>
      <w:r w:rsidR="004A0750" w:rsidRPr="009A5AFC">
        <w:rPr>
          <w:rFonts w:ascii="Garamond" w:hAnsi="Garamond"/>
          <w:i/>
          <w:sz w:val="23"/>
          <w:szCs w:val="23"/>
        </w:rPr>
        <w:t>tud</w:t>
      </w:r>
      <w:r w:rsidRPr="009A5AFC">
        <w:rPr>
          <w:rFonts w:ascii="Garamond" w:hAnsi="Garamond"/>
          <w:i/>
          <w:sz w:val="23"/>
          <w:szCs w:val="23"/>
        </w:rPr>
        <w:t>: Architectures of Masculinity</w:t>
      </w:r>
      <w:r w:rsidR="00ED5F76" w:rsidRPr="009A5AFC">
        <w:rPr>
          <w:rFonts w:ascii="Garamond" w:hAnsi="Garamond"/>
          <w:i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Joel Sanders, ed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Princeton: Princeton Architectural Press, 1996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28-41.</w:t>
      </w:r>
    </w:p>
    <w:p w14:paraId="24135207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143EABD1" w14:textId="1431ABAA" w:rsidR="00573D1E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“The Spy in the Gray Flannel Suit: Gender Performance and the Representation of Masculinity in</w:t>
      </w:r>
      <w:r w:rsidRPr="009A5AFC">
        <w:rPr>
          <w:rFonts w:ascii="Garamond" w:hAnsi="Garamond"/>
          <w:i/>
          <w:sz w:val="23"/>
          <w:szCs w:val="23"/>
        </w:rPr>
        <w:t xml:space="preserve"> North by Northwest.” </w:t>
      </w:r>
      <w:r w:rsidRPr="009A5AFC">
        <w:rPr>
          <w:rFonts w:ascii="Garamond" w:hAnsi="Garamond"/>
          <w:sz w:val="23"/>
          <w:szCs w:val="23"/>
        </w:rPr>
        <w:t xml:space="preserve"> </w:t>
      </w:r>
      <w:r w:rsidRPr="009A5AFC">
        <w:rPr>
          <w:rFonts w:ascii="Garamond" w:hAnsi="Garamond"/>
          <w:i/>
          <w:sz w:val="23"/>
          <w:szCs w:val="23"/>
        </w:rPr>
        <w:t>The Masculine Masquerade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Helaine Posner and Andrew </w:t>
      </w:r>
      <w:proofErr w:type="spellStart"/>
      <w:r w:rsidRPr="009A5AFC">
        <w:rPr>
          <w:rFonts w:ascii="Garamond" w:hAnsi="Garamond"/>
          <w:sz w:val="23"/>
          <w:szCs w:val="23"/>
        </w:rPr>
        <w:t>Perchuk</w:t>
      </w:r>
      <w:proofErr w:type="spellEnd"/>
      <w:r w:rsidRPr="009A5AFC">
        <w:rPr>
          <w:rFonts w:ascii="Garamond" w:hAnsi="Garamond"/>
          <w:sz w:val="23"/>
          <w:szCs w:val="23"/>
        </w:rPr>
        <w:t>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Cambridge, Mass.: MIT Press, 1995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43-62.</w:t>
      </w:r>
    </w:p>
    <w:p w14:paraId="509348A3" w14:textId="77777777" w:rsidR="000676C4" w:rsidRPr="009A5AFC" w:rsidRDefault="000676C4" w:rsidP="002D7625">
      <w:pPr>
        <w:rPr>
          <w:rFonts w:ascii="Garamond" w:hAnsi="Garamond"/>
          <w:sz w:val="23"/>
          <w:szCs w:val="23"/>
        </w:rPr>
      </w:pPr>
    </w:p>
    <w:p w14:paraId="5C66CE8C" w14:textId="77777777" w:rsidR="00706183" w:rsidRPr="009A5AFC" w:rsidRDefault="00706183" w:rsidP="00706183">
      <w:pPr>
        <w:rPr>
          <w:rFonts w:ascii="Garamond" w:hAnsi="Garamond"/>
          <w:i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“Passing Glances:</w:t>
      </w:r>
      <w:r w:rsidRPr="009A5AFC">
        <w:rPr>
          <w:rFonts w:ascii="Garamond" w:hAnsi="Garamond"/>
          <w:i/>
          <w:sz w:val="23"/>
          <w:szCs w:val="23"/>
        </w:rPr>
        <w:t xml:space="preserve"> The Crying Game </w:t>
      </w:r>
      <w:r w:rsidRPr="009A5AFC">
        <w:rPr>
          <w:rFonts w:ascii="Garamond" w:hAnsi="Garamond"/>
          <w:sz w:val="23"/>
          <w:szCs w:val="23"/>
        </w:rPr>
        <w:t>and</w:t>
      </w:r>
      <w:r w:rsidRPr="009A5AFC">
        <w:rPr>
          <w:rFonts w:ascii="Garamond" w:hAnsi="Garamond"/>
          <w:i/>
          <w:sz w:val="23"/>
          <w:szCs w:val="23"/>
        </w:rPr>
        <w:t xml:space="preserve"> M. Butterfly</w:t>
      </w:r>
      <w:r w:rsidRPr="009A5AFC">
        <w:rPr>
          <w:rFonts w:ascii="Garamond" w:hAnsi="Garamond"/>
          <w:sz w:val="23"/>
          <w:szCs w:val="23"/>
        </w:rPr>
        <w:t xml:space="preserve">.” “Symposium on </w:t>
      </w:r>
      <w:r w:rsidRPr="009A5AFC">
        <w:rPr>
          <w:rFonts w:ascii="Garamond" w:hAnsi="Garamond"/>
          <w:i/>
          <w:sz w:val="23"/>
          <w:szCs w:val="23"/>
        </w:rPr>
        <w:t>The Crying Game</w:t>
      </w:r>
      <w:r w:rsidRPr="009A5AFC">
        <w:rPr>
          <w:rFonts w:ascii="Garamond" w:hAnsi="Garamond"/>
          <w:sz w:val="23"/>
          <w:szCs w:val="23"/>
        </w:rPr>
        <w:t>.”  Harvey Roy Greenberg</w:t>
      </w:r>
      <w:r w:rsidRPr="009A5AFC">
        <w:rPr>
          <w:rFonts w:ascii="Garamond" w:hAnsi="Garamond"/>
          <w:i/>
          <w:sz w:val="23"/>
          <w:szCs w:val="23"/>
        </w:rPr>
        <w:t>,</w:t>
      </w:r>
      <w:r w:rsidRPr="009A5AFC">
        <w:rPr>
          <w:rFonts w:ascii="Garamond" w:hAnsi="Garamond"/>
          <w:sz w:val="23"/>
          <w:szCs w:val="23"/>
        </w:rPr>
        <w:t xml:space="preserve"> ed.</w:t>
      </w:r>
      <w:r w:rsidRPr="009A5AFC">
        <w:rPr>
          <w:rFonts w:ascii="Garamond" w:hAnsi="Garamond"/>
          <w:i/>
          <w:sz w:val="23"/>
          <w:szCs w:val="23"/>
        </w:rPr>
        <w:t xml:space="preserve"> Newsletter of the Society for the Philosophic Study of the Contemporary Visual Arts</w:t>
      </w:r>
      <w:r w:rsidRPr="009A5AFC">
        <w:rPr>
          <w:rFonts w:ascii="Garamond" w:hAnsi="Garamond"/>
          <w:sz w:val="23"/>
          <w:szCs w:val="23"/>
        </w:rPr>
        <w:t>, 4, no. 1</w:t>
      </w:r>
      <w:r w:rsidRPr="009A5AFC">
        <w:rPr>
          <w:rFonts w:ascii="Garamond" w:hAnsi="Garamond"/>
          <w:i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>(February 1994)</w:t>
      </w:r>
      <w:r w:rsidRPr="009A5AFC">
        <w:rPr>
          <w:rFonts w:ascii="Garamond" w:hAnsi="Garamond"/>
          <w:i/>
          <w:sz w:val="23"/>
          <w:szCs w:val="23"/>
        </w:rPr>
        <w:t xml:space="preserve">. </w:t>
      </w:r>
    </w:p>
    <w:p w14:paraId="6F0EB9AE" w14:textId="77777777" w:rsidR="00706183" w:rsidRPr="009A5AFC" w:rsidRDefault="00706183" w:rsidP="00706183">
      <w:pPr>
        <w:rPr>
          <w:rFonts w:ascii="Garamond" w:hAnsi="Garamond"/>
          <w:i/>
          <w:sz w:val="23"/>
          <w:szCs w:val="23"/>
        </w:rPr>
      </w:pPr>
    </w:p>
    <w:p w14:paraId="1A95EE8A" w14:textId="77777777" w:rsidR="00706183" w:rsidRPr="009A5AFC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“‘Feminizing’ the Song-and-Dance Man: Fred Astaire and the Spectacle of Masculinity in the Hollywood Musical.”  </w:t>
      </w:r>
      <w:r w:rsidRPr="009A5AFC">
        <w:rPr>
          <w:rFonts w:ascii="Garamond" w:hAnsi="Garamond"/>
          <w:i/>
          <w:sz w:val="23"/>
          <w:szCs w:val="23"/>
        </w:rPr>
        <w:t>Screening the Male: Exploring Masculinities in Hollywood Cinema.</w:t>
      </w:r>
      <w:r w:rsidRPr="009A5AFC">
        <w:rPr>
          <w:rFonts w:ascii="Garamond" w:hAnsi="Garamond"/>
          <w:sz w:val="23"/>
          <w:szCs w:val="23"/>
        </w:rPr>
        <w:t xml:space="preserve"> Steven Cohan and Ina Rae Hark, eds. London and New York: Routledge, 1993. 46-69.</w:t>
      </w:r>
    </w:p>
    <w:p w14:paraId="04ECF549" w14:textId="77777777" w:rsidR="00706183" w:rsidRPr="009A5AFC" w:rsidRDefault="00706183" w:rsidP="00706183">
      <w:pPr>
        <w:rPr>
          <w:rFonts w:ascii="Garamond" w:hAnsi="Garamond"/>
          <w:i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Translated into Hungarian: </w:t>
      </w:r>
      <w:r w:rsidRPr="009A5AFC">
        <w:rPr>
          <w:rFonts w:ascii="Garamond" w:hAnsi="Garamond"/>
          <w:i/>
          <w:sz w:val="23"/>
          <w:szCs w:val="23"/>
        </w:rPr>
        <w:t xml:space="preserve">Metropolis: Quarterly on Film Theory and History </w:t>
      </w:r>
      <w:r w:rsidRPr="009A5AFC">
        <w:rPr>
          <w:rFonts w:ascii="Garamond" w:hAnsi="Garamond"/>
          <w:sz w:val="23"/>
          <w:szCs w:val="23"/>
        </w:rPr>
        <w:t xml:space="preserve">8, no. 3 (2008). </w:t>
      </w:r>
    </w:p>
    <w:p w14:paraId="118A9A22" w14:textId="77777777" w:rsidR="00706183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Reprinted in </w:t>
      </w:r>
      <w:r w:rsidRPr="009A5AFC">
        <w:rPr>
          <w:rFonts w:ascii="Garamond" w:hAnsi="Garamond"/>
          <w:i/>
          <w:sz w:val="23"/>
          <w:szCs w:val="23"/>
        </w:rPr>
        <w:t xml:space="preserve">Hollywood Musicals, The Film Reader. </w:t>
      </w:r>
      <w:r w:rsidRPr="009A5AFC">
        <w:rPr>
          <w:rFonts w:ascii="Garamond" w:hAnsi="Garamond"/>
          <w:sz w:val="23"/>
          <w:szCs w:val="23"/>
        </w:rPr>
        <w:t>Steven Cohan, ed. London and New York: Routledge, 2002.</w:t>
      </w:r>
    </w:p>
    <w:p w14:paraId="16DF61F2" w14:textId="77777777" w:rsidR="00706183" w:rsidRPr="009A5AFC" w:rsidRDefault="00706183" w:rsidP="00706183">
      <w:pPr>
        <w:rPr>
          <w:rFonts w:ascii="Garamond" w:hAnsi="Garamond"/>
          <w:sz w:val="23"/>
          <w:szCs w:val="23"/>
        </w:rPr>
      </w:pPr>
    </w:p>
    <w:p w14:paraId="22F64CD6" w14:textId="0D47CF10" w:rsidR="00706183" w:rsidRPr="009A5AFC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“Cary Grant in the Fifties: Indiscretions of the Bachelor’s Masquerade.”  </w:t>
      </w:r>
      <w:r w:rsidRPr="009A5AFC">
        <w:rPr>
          <w:rFonts w:ascii="Garamond" w:hAnsi="Garamond"/>
          <w:i/>
          <w:sz w:val="23"/>
          <w:szCs w:val="23"/>
        </w:rPr>
        <w:t>Screen</w:t>
      </w:r>
      <w:r w:rsidRPr="009A5AFC">
        <w:rPr>
          <w:rFonts w:ascii="Garamond" w:hAnsi="Garamond"/>
          <w:sz w:val="23"/>
          <w:szCs w:val="23"/>
        </w:rPr>
        <w:t xml:space="preserve"> 33, no. 4 (Winter 1992), 394-412. </w:t>
      </w:r>
    </w:p>
    <w:p w14:paraId="5DEE74B3" w14:textId="77777777" w:rsidR="00706183" w:rsidRPr="009A5AFC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 • Reprinted in </w:t>
      </w:r>
      <w:r w:rsidRPr="009A5AFC">
        <w:rPr>
          <w:rFonts w:ascii="Garamond" w:hAnsi="Garamond"/>
          <w:i/>
          <w:sz w:val="23"/>
          <w:szCs w:val="23"/>
        </w:rPr>
        <w:t>The Film Studies Reader</w:t>
      </w:r>
      <w:r w:rsidRPr="009A5AFC">
        <w:rPr>
          <w:rFonts w:ascii="Garamond" w:hAnsi="Garamond"/>
          <w:sz w:val="23"/>
          <w:szCs w:val="23"/>
        </w:rPr>
        <w:t xml:space="preserve">. Joanne Hollows, Peter Hutchinson and Mark </w:t>
      </w:r>
      <w:proofErr w:type="spellStart"/>
      <w:r w:rsidRPr="009A5AFC">
        <w:rPr>
          <w:rFonts w:ascii="Garamond" w:hAnsi="Garamond"/>
          <w:sz w:val="23"/>
          <w:szCs w:val="23"/>
        </w:rPr>
        <w:t>Jancovich</w:t>
      </w:r>
      <w:proofErr w:type="spellEnd"/>
      <w:r w:rsidRPr="009A5AFC">
        <w:rPr>
          <w:rFonts w:ascii="Garamond" w:hAnsi="Garamond"/>
          <w:sz w:val="23"/>
          <w:szCs w:val="23"/>
        </w:rPr>
        <w:t>, eds. Manchester: Manchester University Press, 2000. New York: Oxford University Press, 2000.</w:t>
      </w:r>
    </w:p>
    <w:p w14:paraId="1FFFD165" w14:textId="77777777" w:rsidR="00706183" w:rsidRPr="009A5AFC" w:rsidRDefault="00706183" w:rsidP="00706183">
      <w:pPr>
        <w:rPr>
          <w:rFonts w:ascii="Garamond" w:hAnsi="Garamond"/>
          <w:sz w:val="23"/>
          <w:szCs w:val="23"/>
        </w:rPr>
      </w:pPr>
    </w:p>
    <w:p w14:paraId="3410C56B" w14:textId="77777777" w:rsidR="00706183" w:rsidRPr="009A5AFC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“Masquerading as the American Male in the 50s: </w:t>
      </w:r>
      <w:r w:rsidRPr="009A5AFC">
        <w:rPr>
          <w:rFonts w:ascii="Garamond" w:hAnsi="Garamond"/>
          <w:i/>
          <w:sz w:val="23"/>
          <w:szCs w:val="23"/>
        </w:rPr>
        <w:t>Picnic</w:t>
      </w:r>
      <w:r w:rsidRPr="009A5AFC">
        <w:rPr>
          <w:rFonts w:ascii="Garamond" w:hAnsi="Garamond"/>
          <w:sz w:val="23"/>
          <w:szCs w:val="23"/>
        </w:rPr>
        <w:t xml:space="preserve">, William Holden, and the Spectacle of Masculinity in Hollywood Film.”  </w:t>
      </w:r>
      <w:r w:rsidRPr="009A5AFC">
        <w:rPr>
          <w:rFonts w:ascii="Garamond" w:hAnsi="Garamond"/>
          <w:i/>
          <w:sz w:val="23"/>
          <w:szCs w:val="23"/>
        </w:rPr>
        <w:t>Camera Obscura</w:t>
      </w:r>
      <w:r w:rsidRPr="009A5AFC">
        <w:rPr>
          <w:rFonts w:ascii="Garamond" w:hAnsi="Garamond"/>
          <w:sz w:val="23"/>
          <w:szCs w:val="23"/>
        </w:rPr>
        <w:t xml:space="preserve"> 25-26 (1991), 43-72.</w:t>
      </w:r>
    </w:p>
    <w:p w14:paraId="0272566B" w14:textId="77777777" w:rsidR="00706183" w:rsidRPr="009A5AFC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Reprinted in </w:t>
      </w:r>
      <w:r w:rsidRPr="009A5AFC">
        <w:rPr>
          <w:rFonts w:ascii="Garamond" w:hAnsi="Garamond"/>
          <w:i/>
          <w:sz w:val="23"/>
          <w:szCs w:val="23"/>
        </w:rPr>
        <w:t>Male Trouble</w:t>
      </w:r>
      <w:r w:rsidRPr="009A5AFC">
        <w:rPr>
          <w:rFonts w:ascii="Garamond" w:hAnsi="Garamond"/>
          <w:sz w:val="23"/>
          <w:szCs w:val="23"/>
        </w:rPr>
        <w:t xml:space="preserve">. Constance </w:t>
      </w:r>
      <w:proofErr w:type="spellStart"/>
      <w:r w:rsidRPr="009A5AFC">
        <w:rPr>
          <w:rFonts w:ascii="Garamond" w:hAnsi="Garamond"/>
          <w:sz w:val="23"/>
          <w:szCs w:val="23"/>
        </w:rPr>
        <w:t>Penley</w:t>
      </w:r>
      <w:proofErr w:type="spellEnd"/>
      <w:r w:rsidRPr="009A5AFC">
        <w:rPr>
          <w:rFonts w:ascii="Garamond" w:hAnsi="Garamond"/>
          <w:sz w:val="23"/>
          <w:szCs w:val="23"/>
        </w:rPr>
        <w:t xml:space="preserve"> and Sharon Willis, eds. Minneapolis: University of Minnesota Press, 1993.</w:t>
      </w:r>
    </w:p>
    <w:p w14:paraId="7769F15A" w14:textId="11901AFC" w:rsidR="00706183" w:rsidRDefault="00706183" w:rsidP="0070618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 • Reprinted in </w:t>
      </w:r>
      <w:r w:rsidRPr="009A5AFC">
        <w:rPr>
          <w:rFonts w:ascii="Garamond" w:hAnsi="Garamond"/>
          <w:i/>
          <w:sz w:val="23"/>
          <w:szCs w:val="23"/>
        </w:rPr>
        <w:t xml:space="preserve">Hollywood: Critical Concepts in Media and Cultural Studies. </w:t>
      </w:r>
      <w:r w:rsidRPr="009A5AFC">
        <w:rPr>
          <w:rFonts w:ascii="Garamond" w:hAnsi="Garamond"/>
          <w:sz w:val="23"/>
          <w:szCs w:val="23"/>
        </w:rPr>
        <w:t>Volume IV: Cultural Dimensions: Ideology, Identity, and Culture Industry Studies.</w:t>
      </w:r>
      <w:r w:rsidRPr="009A5AFC">
        <w:rPr>
          <w:rFonts w:ascii="Garamond" w:hAnsi="Garamond"/>
          <w:i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>Tom Schatz, ed. London and New York: Routledge, 2003.</w:t>
      </w:r>
    </w:p>
    <w:p w14:paraId="6067FC0E" w14:textId="103D7C02" w:rsidR="000676C4" w:rsidRDefault="000676C4" w:rsidP="00706183">
      <w:pPr>
        <w:rPr>
          <w:rFonts w:ascii="Garamond" w:hAnsi="Garamond"/>
          <w:sz w:val="23"/>
          <w:szCs w:val="23"/>
        </w:rPr>
      </w:pPr>
    </w:p>
    <w:p w14:paraId="03EB0C39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“Figures Beyond the Text: A Theory of Readable Character in the Novel.” </w:t>
      </w:r>
      <w:r w:rsidRPr="000676C4">
        <w:rPr>
          <w:rFonts w:ascii="Garamond" w:hAnsi="Garamond"/>
          <w:i/>
          <w:sz w:val="23"/>
          <w:szCs w:val="23"/>
        </w:rPr>
        <w:t xml:space="preserve"> Novel</w:t>
      </w:r>
      <w:r w:rsidRPr="000676C4">
        <w:rPr>
          <w:rFonts w:ascii="Garamond" w:hAnsi="Garamond"/>
          <w:sz w:val="23"/>
          <w:szCs w:val="23"/>
        </w:rPr>
        <w:t xml:space="preserve"> 17 (1983), 5-27.</w:t>
      </w:r>
    </w:p>
    <w:p w14:paraId="6B40A652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  • Reprinted in </w:t>
      </w:r>
      <w:r w:rsidRPr="000676C4">
        <w:rPr>
          <w:rFonts w:ascii="Garamond" w:hAnsi="Garamond"/>
          <w:i/>
          <w:sz w:val="23"/>
          <w:szCs w:val="23"/>
        </w:rPr>
        <w:t>Why the Novel Matters: A Postmodern Perplex</w:t>
      </w:r>
      <w:r w:rsidRPr="000676C4">
        <w:rPr>
          <w:rFonts w:ascii="Garamond" w:hAnsi="Garamond"/>
          <w:sz w:val="23"/>
          <w:szCs w:val="23"/>
        </w:rPr>
        <w:t xml:space="preserve">.  Mark </w:t>
      </w:r>
      <w:proofErr w:type="spellStart"/>
      <w:r w:rsidRPr="000676C4">
        <w:rPr>
          <w:rFonts w:ascii="Garamond" w:hAnsi="Garamond"/>
          <w:sz w:val="23"/>
          <w:szCs w:val="23"/>
        </w:rPr>
        <w:t>Spilka</w:t>
      </w:r>
      <w:proofErr w:type="spellEnd"/>
      <w:r w:rsidRPr="000676C4">
        <w:rPr>
          <w:rFonts w:ascii="Garamond" w:hAnsi="Garamond"/>
          <w:sz w:val="23"/>
          <w:szCs w:val="23"/>
        </w:rPr>
        <w:t xml:space="preserve"> and Caroline McCracken-Flesher, eds. Bloomington: Indiana University Press, 1990.</w:t>
      </w:r>
    </w:p>
    <w:p w14:paraId="7A02510F" w14:textId="2A2A7772" w:rsid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  • Translated into Spanish in </w:t>
      </w:r>
      <w:r w:rsidRPr="000676C4">
        <w:rPr>
          <w:rFonts w:ascii="Garamond" w:hAnsi="Garamond"/>
          <w:i/>
          <w:sz w:val="23"/>
          <w:szCs w:val="23"/>
        </w:rPr>
        <w:t>Theories of Literary Character</w:t>
      </w:r>
      <w:r w:rsidRPr="000676C4">
        <w:rPr>
          <w:rFonts w:ascii="Garamond" w:hAnsi="Garamond"/>
          <w:sz w:val="23"/>
          <w:szCs w:val="23"/>
        </w:rPr>
        <w:t xml:space="preserve"> [English title]</w:t>
      </w:r>
      <w:r w:rsidRPr="000676C4">
        <w:rPr>
          <w:rFonts w:ascii="Garamond" w:hAnsi="Garamond"/>
          <w:i/>
          <w:sz w:val="23"/>
          <w:szCs w:val="23"/>
        </w:rPr>
        <w:t xml:space="preserve">.  </w:t>
      </w:r>
      <w:r w:rsidRPr="000676C4">
        <w:rPr>
          <w:rFonts w:ascii="Garamond" w:hAnsi="Garamond"/>
          <w:sz w:val="23"/>
          <w:szCs w:val="23"/>
        </w:rPr>
        <w:t xml:space="preserve">Ana </w:t>
      </w:r>
      <w:proofErr w:type="spellStart"/>
      <w:r w:rsidRPr="000676C4">
        <w:rPr>
          <w:rFonts w:ascii="Garamond" w:hAnsi="Garamond"/>
          <w:sz w:val="23"/>
          <w:szCs w:val="23"/>
        </w:rPr>
        <w:t>Romera</w:t>
      </w:r>
      <w:proofErr w:type="spellEnd"/>
      <w:r w:rsidRPr="000676C4">
        <w:rPr>
          <w:rFonts w:ascii="Garamond" w:hAnsi="Garamond"/>
          <w:sz w:val="23"/>
          <w:szCs w:val="23"/>
        </w:rPr>
        <w:t xml:space="preserve"> Sire, ed.  Madrid: Arcos </w:t>
      </w:r>
      <w:proofErr w:type="spellStart"/>
      <w:r w:rsidRPr="000676C4">
        <w:rPr>
          <w:rFonts w:ascii="Garamond" w:hAnsi="Garamond"/>
          <w:sz w:val="23"/>
          <w:szCs w:val="23"/>
        </w:rPr>
        <w:t>Libros</w:t>
      </w:r>
      <w:proofErr w:type="spellEnd"/>
      <w:r w:rsidRPr="000676C4">
        <w:rPr>
          <w:rFonts w:ascii="Garamond" w:hAnsi="Garamond"/>
          <w:sz w:val="23"/>
          <w:szCs w:val="23"/>
        </w:rPr>
        <w:t>, 2004.</w:t>
      </w:r>
    </w:p>
    <w:p w14:paraId="3A350C6F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45ECB75E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lastRenderedPageBreak/>
        <w:t xml:space="preserve"> “From Subtext to Dream Text: The Brutal Egoism of Iris Murdoch’s Male Narrators.”  </w:t>
      </w:r>
      <w:r w:rsidRPr="000676C4">
        <w:rPr>
          <w:rFonts w:ascii="Garamond" w:hAnsi="Garamond"/>
          <w:i/>
          <w:sz w:val="23"/>
          <w:szCs w:val="23"/>
        </w:rPr>
        <w:t>Women &amp; Literature: Men by Women</w:t>
      </w:r>
      <w:r w:rsidRPr="000676C4">
        <w:rPr>
          <w:rFonts w:ascii="Garamond" w:hAnsi="Garamond"/>
          <w:sz w:val="23"/>
          <w:szCs w:val="23"/>
        </w:rPr>
        <w:t>.  Janet Todd, ed.  New York: Holmes and Meier, 1982.</w:t>
      </w:r>
    </w:p>
    <w:p w14:paraId="254361FF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25134D1A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“Dickens’ </w:t>
      </w:r>
      <w:r w:rsidRPr="000676C4">
        <w:rPr>
          <w:rFonts w:ascii="Garamond" w:hAnsi="Garamond"/>
          <w:i/>
          <w:sz w:val="23"/>
          <w:szCs w:val="23"/>
        </w:rPr>
        <w:t>Great Expectations</w:t>
      </w:r>
      <w:r w:rsidRPr="000676C4">
        <w:rPr>
          <w:rFonts w:ascii="Garamond" w:hAnsi="Garamond"/>
          <w:sz w:val="23"/>
          <w:szCs w:val="23"/>
        </w:rPr>
        <w:t xml:space="preserve">: Pip’s Arrested Development.”  Co-author: Judith Weissman.  </w:t>
      </w:r>
      <w:r w:rsidRPr="000676C4">
        <w:rPr>
          <w:rFonts w:ascii="Garamond" w:hAnsi="Garamond"/>
          <w:i/>
          <w:sz w:val="23"/>
          <w:szCs w:val="23"/>
        </w:rPr>
        <w:t>American Imago</w:t>
      </w:r>
      <w:r w:rsidRPr="000676C4">
        <w:rPr>
          <w:rFonts w:ascii="Garamond" w:hAnsi="Garamond"/>
          <w:sz w:val="23"/>
          <w:szCs w:val="23"/>
        </w:rPr>
        <w:t xml:space="preserve"> 38 (1981), 105-26. </w:t>
      </w:r>
    </w:p>
    <w:p w14:paraId="7081B3A3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3AD56236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“Why Mr. Ramsay Reads </w:t>
      </w:r>
      <w:r w:rsidRPr="000676C4">
        <w:rPr>
          <w:rFonts w:ascii="Garamond" w:hAnsi="Garamond"/>
          <w:i/>
          <w:sz w:val="23"/>
          <w:szCs w:val="23"/>
        </w:rPr>
        <w:t>The Antiquary</w:t>
      </w:r>
      <w:r w:rsidRPr="000676C4">
        <w:rPr>
          <w:rFonts w:ascii="Garamond" w:hAnsi="Garamond"/>
          <w:sz w:val="23"/>
          <w:szCs w:val="23"/>
        </w:rPr>
        <w:t xml:space="preserve">.”  </w:t>
      </w:r>
      <w:r w:rsidRPr="000676C4">
        <w:rPr>
          <w:rFonts w:ascii="Garamond" w:hAnsi="Garamond"/>
          <w:i/>
          <w:sz w:val="23"/>
          <w:szCs w:val="23"/>
        </w:rPr>
        <w:t>Women &amp; Literature</w:t>
      </w:r>
      <w:r w:rsidRPr="000676C4">
        <w:rPr>
          <w:rFonts w:ascii="Garamond" w:hAnsi="Garamond"/>
          <w:sz w:val="23"/>
          <w:szCs w:val="23"/>
        </w:rPr>
        <w:t xml:space="preserve"> 7, No. 2 (1979), 14-24.</w:t>
      </w:r>
    </w:p>
    <w:p w14:paraId="27257DF9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645E7074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“Narrative Form and Death: </w:t>
      </w:r>
      <w:r w:rsidRPr="000676C4">
        <w:rPr>
          <w:rFonts w:ascii="Garamond" w:hAnsi="Garamond"/>
          <w:i/>
          <w:sz w:val="23"/>
          <w:szCs w:val="23"/>
        </w:rPr>
        <w:t>The Mill on the Floss</w:t>
      </w:r>
      <w:r w:rsidRPr="000676C4">
        <w:rPr>
          <w:rFonts w:ascii="Garamond" w:hAnsi="Garamond"/>
          <w:sz w:val="23"/>
          <w:szCs w:val="23"/>
        </w:rPr>
        <w:t xml:space="preserve"> and </w:t>
      </w:r>
      <w:r w:rsidRPr="000676C4">
        <w:rPr>
          <w:rFonts w:ascii="Garamond" w:hAnsi="Garamond"/>
          <w:i/>
          <w:sz w:val="23"/>
          <w:szCs w:val="23"/>
        </w:rPr>
        <w:t>Mrs. Dalloway</w:t>
      </w:r>
      <w:r w:rsidRPr="000676C4">
        <w:rPr>
          <w:rFonts w:ascii="Garamond" w:hAnsi="Garamond"/>
          <w:sz w:val="23"/>
          <w:szCs w:val="23"/>
        </w:rPr>
        <w:t xml:space="preserve">.”  </w:t>
      </w:r>
      <w:r w:rsidRPr="000676C4">
        <w:rPr>
          <w:rFonts w:ascii="Garamond" w:hAnsi="Garamond"/>
          <w:i/>
          <w:sz w:val="23"/>
          <w:szCs w:val="23"/>
        </w:rPr>
        <w:t>Genre</w:t>
      </w:r>
      <w:r w:rsidRPr="000676C4">
        <w:rPr>
          <w:rFonts w:ascii="Garamond" w:hAnsi="Garamond"/>
          <w:sz w:val="23"/>
          <w:szCs w:val="23"/>
        </w:rPr>
        <w:t xml:space="preserve"> 11 (1978), 109-29.</w:t>
      </w:r>
    </w:p>
    <w:p w14:paraId="160CF86C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0AA2F864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“Other Bodies: Roxana’s Confession of Guilt.”  </w:t>
      </w:r>
      <w:r w:rsidRPr="000676C4">
        <w:rPr>
          <w:rFonts w:ascii="Garamond" w:hAnsi="Garamond"/>
          <w:i/>
          <w:sz w:val="23"/>
          <w:szCs w:val="23"/>
        </w:rPr>
        <w:t>Studies in the Novel</w:t>
      </w:r>
      <w:r w:rsidRPr="000676C4">
        <w:rPr>
          <w:rFonts w:ascii="Garamond" w:hAnsi="Garamond"/>
          <w:sz w:val="23"/>
          <w:szCs w:val="23"/>
        </w:rPr>
        <w:t xml:space="preserve">  8 (1976), 506-18.</w:t>
      </w:r>
    </w:p>
    <w:p w14:paraId="291FCDCD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4426F129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“‘They are all secret’: The Fantasy Content of </w:t>
      </w:r>
      <w:r w:rsidRPr="000676C4">
        <w:rPr>
          <w:rFonts w:ascii="Garamond" w:hAnsi="Garamond"/>
          <w:i/>
          <w:sz w:val="23"/>
          <w:szCs w:val="23"/>
        </w:rPr>
        <w:t>Bleak House</w:t>
      </w:r>
      <w:r w:rsidRPr="000676C4">
        <w:rPr>
          <w:rFonts w:ascii="Garamond" w:hAnsi="Garamond"/>
          <w:sz w:val="23"/>
          <w:szCs w:val="23"/>
        </w:rPr>
        <w:t xml:space="preserve">.”  </w:t>
      </w:r>
      <w:r w:rsidRPr="000676C4">
        <w:rPr>
          <w:rFonts w:ascii="Garamond" w:hAnsi="Garamond"/>
          <w:i/>
          <w:sz w:val="23"/>
          <w:szCs w:val="23"/>
        </w:rPr>
        <w:t>Literature &amp; Psychology</w:t>
      </w:r>
      <w:r w:rsidRPr="000676C4">
        <w:rPr>
          <w:rFonts w:ascii="Garamond" w:hAnsi="Garamond"/>
          <w:sz w:val="23"/>
          <w:szCs w:val="23"/>
        </w:rPr>
        <w:t xml:space="preserve"> 26, No. 2 (1976), 79-91.</w:t>
      </w:r>
    </w:p>
    <w:p w14:paraId="24FE9ADF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568822D8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>“</w:t>
      </w:r>
      <w:r w:rsidRPr="000676C4">
        <w:rPr>
          <w:rFonts w:ascii="Garamond" w:hAnsi="Garamond"/>
          <w:i/>
          <w:sz w:val="23"/>
          <w:szCs w:val="23"/>
        </w:rPr>
        <w:t>Clarissa</w:t>
      </w:r>
      <w:r w:rsidRPr="000676C4">
        <w:rPr>
          <w:rFonts w:ascii="Garamond" w:hAnsi="Garamond"/>
          <w:sz w:val="23"/>
          <w:szCs w:val="23"/>
        </w:rPr>
        <w:t xml:space="preserve"> and the Individuation of Character.”  </w:t>
      </w:r>
      <w:r w:rsidRPr="000676C4">
        <w:rPr>
          <w:rFonts w:ascii="Garamond" w:hAnsi="Garamond"/>
          <w:i/>
          <w:sz w:val="23"/>
          <w:szCs w:val="23"/>
        </w:rPr>
        <w:t>ELH</w:t>
      </w:r>
      <w:r w:rsidRPr="000676C4">
        <w:rPr>
          <w:rFonts w:ascii="Garamond" w:hAnsi="Garamond"/>
          <w:sz w:val="23"/>
          <w:szCs w:val="23"/>
        </w:rPr>
        <w:t xml:space="preserve"> 43 (1976), 161-83.  </w:t>
      </w:r>
    </w:p>
    <w:p w14:paraId="3FAD9D66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027C1F3C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“Gulliver’s Fiction,” </w:t>
      </w:r>
      <w:r w:rsidRPr="000676C4">
        <w:rPr>
          <w:rFonts w:ascii="Garamond" w:hAnsi="Garamond"/>
          <w:i/>
          <w:sz w:val="23"/>
          <w:szCs w:val="23"/>
        </w:rPr>
        <w:t>Studies in the Novel</w:t>
      </w:r>
      <w:r w:rsidRPr="000676C4">
        <w:rPr>
          <w:rFonts w:ascii="Garamond" w:hAnsi="Garamond"/>
          <w:sz w:val="23"/>
          <w:szCs w:val="23"/>
        </w:rPr>
        <w:t xml:space="preserve"> 6 (1974), 7-16.</w:t>
      </w:r>
    </w:p>
    <w:p w14:paraId="21CB00D1" w14:textId="77777777" w:rsidR="000676C4" w:rsidRPr="000676C4" w:rsidRDefault="000676C4" w:rsidP="00706183">
      <w:pPr>
        <w:rPr>
          <w:rFonts w:ascii="Garamond" w:hAnsi="Garamond"/>
          <w:sz w:val="23"/>
          <w:szCs w:val="23"/>
        </w:rPr>
      </w:pPr>
    </w:p>
    <w:p w14:paraId="12BD3F2F" w14:textId="77777777" w:rsidR="00706183" w:rsidRDefault="00706183" w:rsidP="007777D1">
      <w:pPr>
        <w:keepNext/>
        <w:rPr>
          <w:rFonts w:ascii="Garamond" w:hAnsi="Garamond"/>
          <w:b/>
          <w:sz w:val="23"/>
          <w:szCs w:val="23"/>
          <w:u w:val="single"/>
        </w:rPr>
      </w:pPr>
    </w:p>
    <w:p w14:paraId="2AE5B7EE" w14:textId="77777777" w:rsidR="007777D1" w:rsidRPr="009A5AFC" w:rsidRDefault="007777D1" w:rsidP="007777D1">
      <w:pPr>
        <w:keepNext/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BOOK REVIEWS</w:t>
      </w:r>
    </w:p>
    <w:p w14:paraId="49CDF20A" w14:textId="77777777" w:rsidR="006621CC" w:rsidRPr="009A5AFC" w:rsidRDefault="00244F5F" w:rsidP="006621CC">
      <w:pPr>
        <w:autoSpaceDE w:val="0"/>
        <w:autoSpaceDN w:val="0"/>
        <w:adjustRightInd w:val="0"/>
        <w:rPr>
          <w:rFonts w:ascii="Garamond" w:hAnsi="Garamond" w:cs="Arial"/>
          <w:bCs/>
          <w:i/>
          <w:sz w:val="23"/>
          <w:szCs w:val="23"/>
        </w:rPr>
      </w:pPr>
      <w:r w:rsidRPr="009A5AFC">
        <w:rPr>
          <w:rFonts w:ascii="Garamond" w:hAnsi="Garamond" w:cs="Candara"/>
          <w:sz w:val="23"/>
          <w:szCs w:val="23"/>
        </w:rPr>
        <w:t xml:space="preserve">Rev. of </w:t>
      </w:r>
      <w:r w:rsidR="006621CC" w:rsidRPr="009A5AFC">
        <w:rPr>
          <w:rFonts w:ascii="Garamond" w:hAnsi="Garamond" w:cs="Candara"/>
          <w:sz w:val="23"/>
          <w:szCs w:val="23"/>
        </w:rPr>
        <w:t>George Kouvaros</w:t>
      </w:r>
      <w:r w:rsidRPr="009A5AFC">
        <w:rPr>
          <w:rFonts w:ascii="Garamond" w:hAnsi="Garamond" w:cs="Candara"/>
          <w:sz w:val="23"/>
          <w:szCs w:val="23"/>
        </w:rPr>
        <w:t xml:space="preserve">, </w:t>
      </w:r>
      <w:r w:rsidR="006621CC" w:rsidRPr="009A5AFC">
        <w:rPr>
          <w:rFonts w:ascii="Garamond" w:hAnsi="Garamond" w:cs="Arial"/>
          <w:bCs/>
          <w:i/>
          <w:sz w:val="23"/>
          <w:szCs w:val="23"/>
        </w:rPr>
        <w:t>Famous Faces Yet Not Themselves: The Misfits and Icons of Postwar</w:t>
      </w:r>
    </w:p>
    <w:p w14:paraId="7CCB3588" w14:textId="77777777" w:rsidR="00244F5F" w:rsidRPr="009A5AFC" w:rsidRDefault="006621CC" w:rsidP="00244F5F">
      <w:pPr>
        <w:autoSpaceDE w:val="0"/>
        <w:autoSpaceDN w:val="0"/>
        <w:adjustRightInd w:val="0"/>
        <w:rPr>
          <w:rFonts w:ascii="Garamond" w:hAnsi="Garamond" w:cs="Arial"/>
          <w:sz w:val="23"/>
          <w:szCs w:val="23"/>
        </w:rPr>
      </w:pPr>
      <w:r w:rsidRPr="009A5AFC">
        <w:rPr>
          <w:rFonts w:ascii="Garamond" w:hAnsi="Garamond" w:cs="Arial"/>
          <w:bCs/>
          <w:i/>
          <w:sz w:val="23"/>
          <w:szCs w:val="23"/>
        </w:rPr>
        <w:t>America</w:t>
      </w:r>
      <w:r w:rsidR="00ED5F76" w:rsidRPr="009A5AFC">
        <w:rPr>
          <w:rFonts w:ascii="Garamond" w:hAnsi="Garamond" w:cs="Arial"/>
          <w:bCs/>
          <w:i/>
          <w:sz w:val="23"/>
          <w:szCs w:val="23"/>
        </w:rPr>
        <w:t xml:space="preserve">. </w:t>
      </w:r>
      <w:r w:rsidRPr="009A5AFC">
        <w:rPr>
          <w:rFonts w:ascii="Garamond" w:hAnsi="Garamond" w:cs="Arial"/>
          <w:i/>
          <w:sz w:val="23"/>
          <w:szCs w:val="23"/>
        </w:rPr>
        <w:t>Film &amp; History: An Interdisciplinary Journal of Film and Television Studies</w:t>
      </w:r>
      <w:r w:rsidRPr="009A5AFC">
        <w:rPr>
          <w:rFonts w:ascii="Garamond" w:hAnsi="Garamond" w:cs="Arial"/>
          <w:sz w:val="23"/>
          <w:szCs w:val="23"/>
        </w:rPr>
        <w:t>,</w:t>
      </w:r>
      <w:r w:rsidR="00244F5F" w:rsidRPr="009A5AFC">
        <w:rPr>
          <w:rFonts w:ascii="Garamond" w:hAnsi="Garamond" w:cs="Arial"/>
          <w:sz w:val="23"/>
          <w:szCs w:val="23"/>
        </w:rPr>
        <w:t xml:space="preserve"> </w:t>
      </w:r>
      <w:r w:rsidRPr="009A5AFC">
        <w:rPr>
          <w:rFonts w:ascii="Garamond" w:hAnsi="Garamond" w:cs="Arial"/>
          <w:sz w:val="23"/>
          <w:szCs w:val="23"/>
        </w:rPr>
        <w:t>42</w:t>
      </w:r>
      <w:r w:rsidR="00244F5F" w:rsidRPr="009A5AFC">
        <w:rPr>
          <w:rFonts w:ascii="Garamond" w:hAnsi="Garamond" w:cs="Arial"/>
          <w:sz w:val="23"/>
          <w:szCs w:val="23"/>
        </w:rPr>
        <w:t>, no</w:t>
      </w:r>
      <w:r w:rsidRPr="009A5AFC">
        <w:rPr>
          <w:rFonts w:ascii="Garamond" w:hAnsi="Garamond" w:cs="Arial"/>
          <w:sz w:val="23"/>
          <w:szCs w:val="23"/>
        </w:rPr>
        <w:t>.1 (2012), 36-39</w:t>
      </w:r>
      <w:r w:rsidR="00244F5F" w:rsidRPr="009A5AFC">
        <w:rPr>
          <w:rFonts w:ascii="Garamond" w:hAnsi="Garamond" w:cs="Arial"/>
          <w:sz w:val="23"/>
          <w:szCs w:val="23"/>
        </w:rPr>
        <w:t>.</w:t>
      </w:r>
    </w:p>
    <w:p w14:paraId="1AD1A2B0" w14:textId="77777777" w:rsidR="00244F5F" w:rsidRPr="009A5AFC" w:rsidRDefault="00244F5F" w:rsidP="00244F5F">
      <w:pPr>
        <w:autoSpaceDE w:val="0"/>
        <w:autoSpaceDN w:val="0"/>
        <w:adjustRightInd w:val="0"/>
        <w:rPr>
          <w:rFonts w:ascii="Garamond" w:hAnsi="Garamond" w:cs="Arial"/>
          <w:sz w:val="23"/>
          <w:szCs w:val="23"/>
        </w:rPr>
      </w:pPr>
    </w:p>
    <w:p w14:paraId="775AEC36" w14:textId="77777777" w:rsidR="007777D1" w:rsidRPr="009A5AFC" w:rsidRDefault="007777D1" w:rsidP="006621CC">
      <w:pPr>
        <w:keepNext/>
        <w:spacing w:line="480" w:lineRule="auto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Rev. of Richard Dyer, </w:t>
      </w:r>
      <w:r w:rsidRPr="009A5AFC">
        <w:rPr>
          <w:rFonts w:ascii="Garamond" w:hAnsi="Garamond"/>
          <w:i/>
          <w:sz w:val="23"/>
          <w:szCs w:val="23"/>
        </w:rPr>
        <w:t>Pastiche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i/>
          <w:sz w:val="23"/>
          <w:szCs w:val="23"/>
        </w:rPr>
        <w:t>Screen,</w:t>
      </w:r>
      <w:r w:rsidRPr="009A5AFC">
        <w:rPr>
          <w:rFonts w:ascii="Garamond" w:hAnsi="Garamond"/>
          <w:sz w:val="23"/>
          <w:szCs w:val="23"/>
        </w:rPr>
        <w:t xml:space="preserve"> 48, no. 4 (2007).</w:t>
      </w:r>
    </w:p>
    <w:p w14:paraId="55B6808E" w14:textId="77777777" w:rsidR="000676C4" w:rsidRDefault="000676C4" w:rsidP="000676C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Rev. of  Gaylyn Studlar, </w:t>
      </w:r>
      <w:r w:rsidRPr="009A5AFC">
        <w:rPr>
          <w:rFonts w:ascii="Garamond" w:hAnsi="Garamond"/>
          <w:i/>
          <w:sz w:val="23"/>
          <w:szCs w:val="23"/>
        </w:rPr>
        <w:t>This Mad Masquerade</w:t>
      </w:r>
      <w:r w:rsidRPr="009A5AFC">
        <w:rPr>
          <w:rFonts w:ascii="Garamond" w:hAnsi="Garamond"/>
          <w:sz w:val="23"/>
          <w:szCs w:val="23"/>
        </w:rPr>
        <w:t xml:space="preserve"> and Sean Nixon, </w:t>
      </w:r>
      <w:r w:rsidRPr="009A5AFC">
        <w:rPr>
          <w:rFonts w:ascii="Garamond" w:hAnsi="Garamond"/>
          <w:i/>
          <w:sz w:val="23"/>
          <w:szCs w:val="23"/>
        </w:rPr>
        <w:t>Hard Looks</w:t>
      </w:r>
      <w:r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i/>
          <w:sz w:val="23"/>
          <w:szCs w:val="23"/>
        </w:rPr>
        <w:t>Screen</w:t>
      </w:r>
      <w:r w:rsidRPr="009A5AFC">
        <w:rPr>
          <w:rFonts w:ascii="Garamond" w:hAnsi="Garamond"/>
          <w:sz w:val="23"/>
          <w:szCs w:val="23"/>
        </w:rPr>
        <w:t>, 38, no. 4 (Winter 1997), 409-13.</w:t>
      </w:r>
    </w:p>
    <w:p w14:paraId="556EB9DA" w14:textId="77777777" w:rsidR="000676C4" w:rsidRDefault="000676C4" w:rsidP="000676C4">
      <w:pPr>
        <w:rPr>
          <w:rFonts w:ascii="Garamond" w:hAnsi="Garamond"/>
          <w:sz w:val="23"/>
          <w:szCs w:val="23"/>
        </w:rPr>
      </w:pPr>
    </w:p>
    <w:p w14:paraId="586D37E5" w14:textId="13DCBA1D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5733D7">
        <w:t xml:space="preserve"> </w:t>
      </w:r>
      <w:r w:rsidRPr="000676C4">
        <w:rPr>
          <w:rFonts w:ascii="Garamond" w:hAnsi="Garamond"/>
          <w:sz w:val="23"/>
          <w:szCs w:val="23"/>
        </w:rPr>
        <w:t xml:space="preserve">“A Thematics of Character.”  Rev. of James Phelan, </w:t>
      </w:r>
      <w:r w:rsidRPr="000676C4">
        <w:rPr>
          <w:rFonts w:ascii="Garamond" w:hAnsi="Garamond"/>
          <w:i/>
          <w:sz w:val="23"/>
          <w:szCs w:val="23"/>
        </w:rPr>
        <w:t>Reading People, Reading Plots</w:t>
      </w:r>
      <w:r w:rsidRPr="000676C4">
        <w:rPr>
          <w:rFonts w:ascii="Garamond" w:hAnsi="Garamond"/>
          <w:sz w:val="23"/>
          <w:szCs w:val="23"/>
        </w:rPr>
        <w:t xml:space="preserve">.  </w:t>
      </w:r>
      <w:r w:rsidRPr="000676C4">
        <w:rPr>
          <w:rFonts w:ascii="Garamond" w:hAnsi="Garamond"/>
          <w:i/>
          <w:sz w:val="23"/>
          <w:szCs w:val="23"/>
        </w:rPr>
        <w:t>Novel</w:t>
      </w:r>
      <w:r w:rsidRPr="000676C4">
        <w:rPr>
          <w:rFonts w:ascii="Garamond" w:hAnsi="Garamond"/>
          <w:sz w:val="23"/>
          <w:szCs w:val="23"/>
        </w:rPr>
        <w:t xml:space="preserve"> 24 (Spring 1991), 328-30.</w:t>
      </w:r>
    </w:p>
    <w:p w14:paraId="71063025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1571E11F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“Victorian Power.”  Rev. of John </w:t>
      </w:r>
      <w:proofErr w:type="spellStart"/>
      <w:r w:rsidRPr="000676C4">
        <w:rPr>
          <w:rFonts w:ascii="Garamond" w:hAnsi="Garamond"/>
          <w:sz w:val="23"/>
          <w:szCs w:val="23"/>
        </w:rPr>
        <w:t>Kucich</w:t>
      </w:r>
      <w:proofErr w:type="spellEnd"/>
      <w:r w:rsidRPr="000676C4">
        <w:rPr>
          <w:rFonts w:ascii="Garamond" w:hAnsi="Garamond"/>
          <w:sz w:val="23"/>
          <w:szCs w:val="23"/>
        </w:rPr>
        <w:t xml:space="preserve">, </w:t>
      </w:r>
      <w:r w:rsidRPr="000676C4">
        <w:rPr>
          <w:rFonts w:ascii="Garamond" w:hAnsi="Garamond"/>
          <w:i/>
          <w:sz w:val="23"/>
          <w:szCs w:val="23"/>
        </w:rPr>
        <w:t>Repression in Victorian Fiction</w:t>
      </w:r>
      <w:r w:rsidRPr="000676C4">
        <w:rPr>
          <w:rFonts w:ascii="Garamond" w:hAnsi="Garamond"/>
          <w:sz w:val="23"/>
          <w:szCs w:val="23"/>
        </w:rPr>
        <w:t xml:space="preserve"> and D.A. Miller </w:t>
      </w:r>
      <w:r w:rsidRPr="000676C4">
        <w:rPr>
          <w:rFonts w:ascii="Garamond" w:hAnsi="Garamond"/>
          <w:i/>
          <w:sz w:val="23"/>
          <w:szCs w:val="23"/>
        </w:rPr>
        <w:t>The Novel and the Police</w:t>
      </w:r>
      <w:r w:rsidRPr="000676C4">
        <w:rPr>
          <w:rFonts w:ascii="Garamond" w:hAnsi="Garamond"/>
          <w:sz w:val="23"/>
          <w:szCs w:val="23"/>
        </w:rPr>
        <w:t xml:space="preserve">.  </w:t>
      </w:r>
      <w:r w:rsidRPr="000676C4">
        <w:rPr>
          <w:rFonts w:ascii="Garamond" w:hAnsi="Garamond"/>
          <w:i/>
          <w:sz w:val="23"/>
          <w:szCs w:val="23"/>
        </w:rPr>
        <w:t>Novel</w:t>
      </w:r>
      <w:r w:rsidRPr="000676C4">
        <w:rPr>
          <w:rFonts w:ascii="Garamond" w:hAnsi="Garamond"/>
          <w:sz w:val="23"/>
          <w:szCs w:val="23"/>
        </w:rPr>
        <w:t xml:space="preserve"> 22 (Spring 1989), 350-53.  </w:t>
      </w:r>
    </w:p>
    <w:p w14:paraId="4CD62878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4EDB6500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Rev. of Joseph Allen Boone, </w:t>
      </w:r>
      <w:r w:rsidRPr="000676C4">
        <w:rPr>
          <w:rFonts w:ascii="Garamond" w:hAnsi="Garamond"/>
          <w:i/>
          <w:sz w:val="23"/>
          <w:szCs w:val="23"/>
        </w:rPr>
        <w:t>Tradition Counter Tradition</w:t>
      </w:r>
      <w:r w:rsidRPr="000676C4">
        <w:rPr>
          <w:rFonts w:ascii="Garamond" w:hAnsi="Garamond"/>
          <w:sz w:val="23"/>
          <w:szCs w:val="23"/>
        </w:rPr>
        <w:t xml:space="preserve">.  </w:t>
      </w:r>
      <w:r w:rsidRPr="000676C4">
        <w:rPr>
          <w:rFonts w:ascii="Garamond" w:hAnsi="Garamond"/>
          <w:i/>
          <w:sz w:val="23"/>
          <w:szCs w:val="23"/>
        </w:rPr>
        <w:t>South Atlantic Review</w:t>
      </w:r>
      <w:r w:rsidRPr="000676C4">
        <w:rPr>
          <w:rFonts w:ascii="Garamond" w:hAnsi="Garamond"/>
          <w:sz w:val="23"/>
          <w:szCs w:val="23"/>
        </w:rPr>
        <w:t xml:space="preserve"> (January 1989), 93-95.</w:t>
      </w:r>
    </w:p>
    <w:p w14:paraId="51BE8FEF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16A4A2FC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“A Review-Essay: Point of View in Narrative.”  Rev. of Elizabeth Deeds </w:t>
      </w:r>
      <w:proofErr w:type="spellStart"/>
      <w:r w:rsidRPr="000676C4">
        <w:rPr>
          <w:rFonts w:ascii="Garamond" w:hAnsi="Garamond"/>
          <w:sz w:val="23"/>
          <w:szCs w:val="23"/>
        </w:rPr>
        <w:t>Ermarth</w:t>
      </w:r>
      <w:proofErr w:type="spellEnd"/>
      <w:r w:rsidRPr="000676C4">
        <w:rPr>
          <w:rFonts w:ascii="Garamond" w:hAnsi="Garamond"/>
          <w:sz w:val="23"/>
          <w:szCs w:val="23"/>
        </w:rPr>
        <w:t xml:space="preserve">, </w:t>
      </w:r>
      <w:r w:rsidRPr="000676C4">
        <w:rPr>
          <w:rFonts w:ascii="Garamond" w:hAnsi="Garamond"/>
          <w:i/>
          <w:sz w:val="23"/>
          <w:szCs w:val="23"/>
        </w:rPr>
        <w:t>Realism and Consensus in the English Novel</w:t>
      </w:r>
      <w:r w:rsidRPr="000676C4">
        <w:rPr>
          <w:rFonts w:ascii="Garamond" w:hAnsi="Garamond"/>
          <w:sz w:val="23"/>
          <w:szCs w:val="23"/>
        </w:rPr>
        <w:t xml:space="preserve"> and Susan </w:t>
      </w:r>
      <w:proofErr w:type="spellStart"/>
      <w:r w:rsidRPr="000676C4">
        <w:rPr>
          <w:rFonts w:ascii="Garamond" w:hAnsi="Garamond"/>
          <w:sz w:val="23"/>
          <w:szCs w:val="23"/>
        </w:rPr>
        <w:t>Sniader</w:t>
      </w:r>
      <w:proofErr w:type="spellEnd"/>
      <w:r w:rsidRPr="000676C4">
        <w:rPr>
          <w:rFonts w:ascii="Garamond" w:hAnsi="Garamond"/>
          <w:sz w:val="23"/>
          <w:szCs w:val="23"/>
        </w:rPr>
        <w:t xml:space="preserve"> </w:t>
      </w:r>
      <w:proofErr w:type="spellStart"/>
      <w:r w:rsidRPr="000676C4">
        <w:rPr>
          <w:rFonts w:ascii="Garamond" w:hAnsi="Garamond"/>
          <w:sz w:val="23"/>
          <w:szCs w:val="23"/>
        </w:rPr>
        <w:t>Lanser</w:t>
      </w:r>
      <w:proofErr w:type="spellEnd"/>
      <w:r w:rsidRPr="000676C4">
        <w:rPr>
          <w:rFonts w:ascii="Garamond" w:hAnsi="Garamond"/>
          <w:sz w:val="23"/>
          <w:szCs w:val="23"/>
        </w:rPr>
        <w:t xml:space="preserve">, </w:t>
      </w:r>
      <w:r w:rsidRPr="000676C4">
        <w:rPr>
          <w:rFonts w:ascii="Garamond" w:hAnsi="Garamond"/>
          <w:i/>
          <w:sz w:val="23"/>
          <w:szCs w:val="23"/>
        </w:rPr>
        <w:t>The Narrative Act</w:t>
      </w:r>
      <w:r w:rsidRPr="000676C4">
        <w:rPr>
          <w:rFonts w:ascii="Garamond" w:hAnsi="Garamond"/>
          <w:sz w:val="23"/>
          <w:szCs w:val="23"/>
        </w:rPr>
        <w:t xml:space="preserve">.  </w:t>
      </w:r>
      <w:r w:rsidRPr="000676C4">
        <w:rPr>
          <w:rFonts w:ascii="Garamond" w:hAnsi="Garamond"/>
          <w:i/>
          <w:sz w:val="23"/>
          <w:szCs w:val="23"/>
        </w:rPr>
        <w:t>MLS</w:t>
      </w:r>
      <w:r w:rsidRPr="000676C4">
        <w:rPr>
          <w:rFonts w:ascii="Garamond" w:hAnsi="Garamond"/>
          <w:sz w:val="23"/>
          <w:szCs w:val="23"/>
        </w:rPr>
        <w:t xml:space="preserve"> 41 (1986), 345-50. </w:t>
      </w:r>
    </w:p>
    <w:p w14:paraId="450D6B3F" w14:textId="77777777" w:rsidR="000676C4" w:rsidRPr="000676C4" w:rsidRDefault="000676C4" w:rsidP="000676C4">
      <w:pPr>
        <w:rPr>
          <w:rFonts w:ascii="Garamond" w:hAnsi="Garamond"/>
          <w:sz w:val="23"/>
          <w:szCs w:val="23"/>
        </w:rPr>
      </w:pPr>
    </w:p>
    <w:p w14:paraId="37D95E51" w14:textId="49EF2429" w:rsidR="000676C4" w:rsidRPr="000676C4" w:rsidRDefault="000676C4" w:rsidP="000676C4">
      <w:pPr>
        <w:rPr>
          <w:rFonts w:ascii="Garamond" w:hAnsi="Garamond"/>
          <w:sz w:val="23"/>
          <w:szCs w:val="23"/>
        </w:rPr>
      </w:pPr>
      <w:r w:rsidRPr="000676C4">
        <w:rPr>
          <w:rFonts w:ascii="Garamond" w:hAnsi="Garamond"/>
          <w:sz w:val="23"/>
          <w:szCs w:val="23"/>
        </w:rPr>
        <w:t xml:space="preserve">“Re-reading Character.”  Rev. of Thomas Docherty, </w:t>
      </w:r>
      <w:r w:rsidRPr="000676C4">
        <w:rPr>
          <w:rFonts w:ascii="Garamond" w:hAnsi="Garamond"/>
          <w:i/>
          <w:sz w:val="23"/>
          <w:szCs w:val="23"/>
        </w:rPr>
        <w:t>Reading (Absent) Character</w:t>
      </w:r>
      <w:r w:rsidRPr="000676C4">
        <w:rPr>
          <w:rFonts w:ascii="Garamond" w:hAnsi="Garamond"/>
          <w:sz w:val="23"/>
          <w:szCs w:val="23"/>
        </w:rPr>
        <w:t xml:space="preserve"> and Philip M. Weinstein, </w:t>
      </w:r>
      <w:r w:rsidRPr="000676C4">
        <w:rPr>
          <w:rFonts w:ascii="Garamond" w:hAnsi="Garamond"/>
          <w:i/>
          <w:sz w:val="23"/>
          <w:szCs w:val="23"/>
        </w:rPr>
        <w:t>The Semantics of Desire.  Novel</w:t>
      </w:r>
      <w:r w:rsidRPr="000676C4">
        <w:rPr>
          <w:rFonts w:ascii="Garamond" w:hAnsi="Garamond"/>
          <w:sz w:val="23"/>
          <w:szCs w:val="23"/>
        </w:rPr>
        <w:t xml:space="preserve">  18 (1985), 267-70.</w:t>
      </w:r>
    </w:p>
    <w:p w14:paraId="26B3BD2D" w14:textId="77777777" w:rsidR="000676C4" w:rsidRPr="000676C4" w:rsidRDefault="000676C4" w:rsidP="007A3C43">
      <w:pPr>
        <w:rPr>
          <w:rFonts w:ascii="Garamond" w:hAnsi="Garamond"/>
          <w:sz w:val="23"/>
          <w:szCs w:val="23"/>
        </w:rPr>
      </w:pPr>
    </w:p>
    <w:p w14:paraId="6DFF005F" w14:textId="77777777" w:rsidR="007A3C43" w:rsidRPr="000676C4" w:rsidRDefault="007A3C43" w:rsidP="007A3C43">
      <w:pPr>
        <w:rPr>
          <w:rFonts w:ascii="Garamond" w:hAnsi="Garamond"/>
          <w:sz w:val="23"/>
          <w:szCs w:val="23"/>
        </w:rPr>
      </w:pPr>
    </w:p>
    <w:p w14:paraId="7D2F98FF" w14:textId="77777777" w:rsidR="00B76454" w:rsidRPr="009A5AFC" w:rsidRDefault="00B76454" w:rsidP="00B76454">
      <w:pPr>
        <w:keepNext/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SERIES EDITOR</w:t>
      </w:r>
    </w:p>
    <w:p w14:paraId="260D6B3F" w14:textId="7533AA12" w:rsidR="00B76454" w:rsidRPr="009A5AFC" w:rsidRDefault="00B76454" w:rsidP="00B76454">
      <w:pPr>
        <w:rPr>
          <w:rFonts w:ascii="Garamond" w:hAnsi="Garamond"/>
          <w:i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Co-editor with Ina Rae Hark of the series, “In Focus: Routledge Film Readers.” London and New York: Routledge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In addition to my own </w:t>
      </w:r>
      <w:r w:rsidRPr="009A5AFC">
        <w:rPr>
          <w:rFonts w:ascii="Garamond" w:hAnsi="Garamond"/>
          <w:i/>
          <w:sz w:val="23"/>
          <w:szCs w:val="23"/>
        </w:rPr>
        <w:t>Hollywood Musicals</w:t>
      </w:r>
      <w:r w:rsidRPr="009A5AFC">
        <w:rPr>
          <w:rFonts w:ascii="Garamond" w:hAnsi="Garamond"/>
          <w:sz w:val="23"/>
          <w:szCs w:val="23"/>
        </w:rPr>
        <w:t xml:space="preserve"> (2002), </w:t>
      </w:r>
      <w:r w:rsidR="009758C8" w:rsidRPr="009A5AFC">
        <w:rPr>
          <w:rFonts w:ascii="Garamond" w:hAnsi="Garamond"/>
          <w:sz w:val="23"/>
          <w:szCs w:val="23"/>
        </w:rPr>
        <w:t xml:space="preserve">the series </w:t>
      </w:r>
      <w:r w:rsidRPr="009A5AFC">
        <w:rPr>
          <w:rFonts w:ascii="Garamond" w:hAnsi="Garamond"/>
          <w:sz w:val="23"/>
          <w:szCs w:val="23"/>
        </w:rPr>
        <w:t>include</w:t>
      </w:r>
      <w:r w:rsidR="009758C8" w:rsidRPr="009A5AFC">
        <w:rPr>
          <w:rFonts w:ascii="Garamond" w:hAnsi="Garamond"/>
          <w:sz w:val="23"/>
          <w:szCs w:val="23"/>
        </w:rPr>
        <w:t>d the following</w:t>
      </w:r>
      <w:r w:rsidRPr="009A5AFC">
        <w:rPr>
          <w:rFonts w:ascii="Garamond" w:hAnsi="Garamond"/>
          <w:sz w:val="23"/>
          <w:szCs w:val="23"/>
        </w:rPr>
        <w:t>:</w:t>
      </w:r>
    </w:p>
    <w:p w14:paraId="6BD8060F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Ina</w:t>
      </w:r>
      <w:r w:rsidRPr="009A5AFC">
        <w:rPr>
          <w:rFonts w:ascii="Garamond" w:hAnsi="Garamond"/>
          <w:i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>Rae</w:t>
      </w:r>
      <w:r w:rsidRPr="009A5AFC">
        <w:rPr>
          <w:rFonts w:ascii="Garamond" w:hAnsi="Garamond"/>
          <w:i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 xml:space="preserve">Hark, ed. </w:t>
      </w:r>
      <w:r w:rsidRPr="009A5AFC">
        <w:rPr>
          <w:rFonts w:ascii="Garamond" w:hAnsi="Garamond"/>
          <w:i/>
          <w:sz w:val="23"/>
          <w:szCs w:val="23"/>
        </w:rPr>
        <w:t xml:space="preserve">Exhibition </w:t>
      </w:r>
      <w:r w:rsidRPr="009A5AFC">
        <w:rPr>
          <w:rFonts w:ascii="Garamond" w:hAnsi="Garamond"/>
          <w:sz w:val="23"/>
          <w:szCs w:val="23"/>
        </w:rPr>
        <w:t xml:space="preserve">(2002) </w:t>
      </w:r>
    </w:p>
    <w:p w14:paraId="596D53CD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Mark </w:t>
      </w:r>
      <w:proofErr w:type="spellStart"/>
      <w:r w:rsidRPr="009A5AFC">
        <w:rPr>
          <w:rFonts w:ascii="Garamond" w:hAnsi="Garamond"/>
          <w:sz w:val="23"/>
          <w:szCs w:val="23"/>
        </w:rPr>
        <w:t>Jancovich</w:t>
      </w:r>
      <w:proofErr w:type="spellEnd"/>
      <w:r w:rsidRPr="009A5AFC">
        <w:rPr>
          <w:rFonts w:ascii="Garamond" w:hAnsi="Garamond"/>
          <w:sz w:val="23"/>
          <w:szCs w:val="23"/>
        </w:rPr>
        <w:t xml:space="preserve">, ed. </w:t>
      </w:r>
      <w:r w:rsidRPr="009A5AFC">
        <w:rPr>
          <w:rFonts w:ascii="Garamond" w:hAnsi="Garamond"/>
          <w:i/>
          <w:sz w:val="23"/>
          <w:szCs w:val="23"/>
        </w:rPr>
        <w:t xml:space="preserve">Horror </w:t>
      </w:r>
      <w:r w:rsidRPr="009A5AFC">
        <w:rPr>
          <w:rFonts w:ascii="Garamond" w:hAnsi="Garamond"/>
          <w:sz w:val="23"/>
          <w:szCs w:val="23"/>
        </w:rPr>
        <w:t>(2002)</w:t>
      </w:r>
    </w:p>
    <w:p w14:paraId="5234BE1B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Frank </w:t>
      </w:r>
      <w:proofErr w:type="spellStart"/>
      <w:r w:rsidRPr="009A5AFC">
        <w:rPr>
          <w:rFonts w:ascii="Garamond" w:hAnsi="Garamond"/>
          <w:sz w:val="23"/>
          <w:szCs w:val="23"/>
        </w:rPr>
        <w:t>Krutnik</w:t>
      </w:r>
      <w:proofErr w:type="spellEnd"/>
      <w:r w:rsidRPr="009A5AFC">
        <w:rPr>
          <w:rFonts w:ascii="Garamond" w:hAnsi="Garamond"/>
          <w:sz w:val="23"/>
          <w:szCs w:val="23"/>
        </w:rPr>
        <w:t xml:space="preserve">, ed. </w:t>
      </w:r>
      <w:r w:rsidRPr="009A5AFC">
        <w:rPr>
          <w:rFonts w:ascii="Garamond" w:hAnsi="Garamond"/>
          <w:i/>
          <w:sz w:val="23"/>
          <w:szCs w:val="23"/>
        </w:rPr>
        <w:t>Hollywood</w:t>
      </w:r>
      <w:r w:rsidRPr="009A5AFC">
        <w:rPr>
          <w:rFonts w:ascii="Garamond" w:hAnsi="Garamond"/>
          <w:sz w:val="23"/>
          <w:szCs w:val="23"/>
        </w:rPr>
        <w:t xml:space="preserve"> </w:t>
      </w:r>
      <w:r w:rsidRPr="009A5AFC">
        <w:rPr>
          <w:rFonts w:ascii="Garamond" w:hAnsi="Garamond"/>
          <w:i/>
          <w:sz w:val="23"/>
          <w:szCs w:val="23"/>
        </w:rPr>
        <w:t>Comedians</w:t>
      </w:r>
      <w:r w:rsidRPr="009A5AFC">
        <w:rPr>
          <w:rFonts w:ascii="Garamond" w:hAnsi="Garamond"/>
          <w:sz w:val="23"/>
          <w:szCs w:val="23"/>
        </w:rPr>
        <w:t xml:space="preserve"> (2003) </w:t>
      </w:r>
    </w:p>
    <w:p w14:paraId="4C6DFB75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lastRenderedPageBreak/>
        <w:t xml:space="preserve">  • Wheeler Winston Dixon and Gwendolyn Audrey Foster</w:t>
      </w:r>
      <w:r w:rsidRPr="009A5AFC">
        <w:rPr>
          <w:rFonts w:ascii="Garamond" w:hAnsi="Garamond"/>
          <w:i/>
          <w:sz w:val="23"/>
          <w:szCs w:val="23"/>
        </w:rPr>
        <w:t xml:space="preserve">, </w:t>
      </w:r>
      <w:r w:rsidRPr="009A5AFC">
        <w:rPr>
          <w:rFonts w:ascii="Garamond" w:hAnsi="Garamond"/>
          <w:sz w:val="23"/>
          <w:szCs w:val="23"/>
        </w:rPr>
        <w:t>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i/>
          <w:sz w:val="23"/>
          <w:szCs w:val="23"/>
        </w:rPr>
        <w:t>Experimental Cinema</w:t>
      </w:r>
      <w:r w:rsidRPr="009A5AFC">
        <w:rPr>
          <w:rFonts w:ascii="Garamond" w:hAnsi="Garamond"/>
          <w:sz w:val="23"/>
          <w:szCs w:val="23"/>
        </w:rPr>
        <w:t xml:space="preserve"> (2003) </w:t>
      </w:r>
    </w:p>
    <w:p w14:paraId="325495B1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Kay Dickinson, ed. </w:t>
      </w:r>
      <w:r w:rsidRPr="009A5AFC">
        <w:rPr>
          <w:rFonts w:ascii="Garamond" w:hAnsi="Garamond"/>
          <w:i/>
          <w:sz w:val="23"/>
          <w:szCs w:val="23"/>
        </w:rPr>
        <w:t>Movie Music</w:t>
      </w:r>
      <w:r w:rsidRPr="009A5AFC">
        <w:rPr>
          <w:rFonts w:ascii="Garamond" w:hAnsi="Garamond"/>
          <w:sz w:val="23"/>
          <w:szCs w:val="23"/>
        </w:rPr>
        <w:t xml:space="preserve"> (2003)  </w:t>
      </w:r>
    </w:p>
    <w:p w14:paraId="71FF6723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Lucy Fischer and Marcia Landy, eds. </w:t>
      </w:r>
      <w:r w:rsidRPr="009A5AFC">
        <w:rPr>
          <w:rFonts w:ascii="Garamond" w:hAnsi="Garamond"/>
          <w:i/>
          <w:sz w:val="23"/>
          <w:szCs w:val="23"/>
        </w:rPr>
        <w:t xml:space="preserve">Stars </w:t>
      </w:r>
      <w:r w:rsidRPr="009A5AFC">
        <w:rPr>
          <w:rFonts w:ascii="Garamond" w:hAnsi="Garamond"/>
          <w:sz w:val="23"/>
          <w:szCs w:val="23"/>
        </w:rPr>
        <w:t>(2004)</w:t>
      </w:r>
    </w:p>
    <w:p w14:paraId="6E24A0A0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Pamela Robertson Wojcik, ed. </w:t>
      </w:r>
      <w:r w:rsidRPr="009A5AFC">
        <w:rPr>
          <w:rFonts w:ascii="Garamond" w:hAnsi="Garamond"/>
          <w:i/>
          <w:sz w:val="23"/>
          <w:szCs w:val="23"/>
        </w:rPr>
        <w:t>Movie</w:t>
      </w:r>
      <w:r w:rsidRPr="009A5AFC">
        <w:rPr>
          <w:rFonts w:ascii="Garamond" w:hAnsi="Garamond"/>
          <w:sz w:val="23"/>
          <w:szCs w:val="23"/>
        </w:rPr>
        <w:t xml:space="preserve"> </w:t>
      </w:r>
      <w:r w:rsidRPr="009A5AFC">
        <w:rPr>
          <w:rFonts w:ascii="Garamond" w:hAnsi="Garamond"/>
          <w:i/>
          <w:sz w:val="23"/>
          <w:szCs w:val="23"/>
        </w:rPr>
        <w:t>Acting</w:t>
      </w:r>
      <w:r w:rsidRPr="009A5AFC">
        <w:rPr>
          <w:rFonts w:ascii="Garamond" w:hAnsi="Garamond"/>
          <w:sz w:val="23"/>
          <w:szCs w:val="23"/>
        </w:rPr>
        <w:t xml:space="preserve">  (2004)</w:t>
      </w:r>
    </w:p>
    <w:p w14:paraId="0E32FE28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Harry </w:t>
      </w:r>
      <w:proofErr w:type="spellStart"/>
      <w:r w:rsidRPr="009A5AFC">
        <w:rPr>
          <w:rFonts w:ascii="Garamond" w:hAnsi="Garamond"/>
          <w:sz w:val="23"/>
          <w:szCs w:val="23"/>
        </w:rPr>
        <w:t>Benshoff</w:t>
      </w:r>
      <w:proofErr w:type="spellEnd"/>
      <w:r w:rsidRPr="009A5AFC">
        <w:rPr>
          <w:rFonts w:ascii="Garamond" w:hAnsi="Garamond"/>
          <w:sz w:val="23"/>
          <w:szCs w:val="23"/>
        </w:rPr>
        <w:t xml:space="preserve"> and Sean Griffin, eds. </w:t>
      </w:r>
      <w:r w:rsidRPr="009A5AFC">
        <w:rPr>
          <w:rFonts w:ascii="Garamond" w:hAnsi="Garamond"/>
          <w:i/>
          <w:sz w:val="23"/>
          <w:szCs w:val="23"/>
        </w:rPr>
        <w:t xml:space="preserve">Queer Cinema </w:t>
      </w:r>
      <w:r w:rsidRPr="009A5AFC">
        <w:rPr>
          <w:rFonts w:ascii="Garamond" w:hAnsi="Garamond"/>
          <w:sz w:val="23"/>
          <w:szCs w:val="23"/>
        </w:rPr>
        <w:t>(2004)</w:t>
      </w:r>
    </w:p>
    <w:p w14:paraId="554D0AE3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Andrew Utterson, ed. </w:t>
      </w:r>
      <w:r w:rsidRPr="009A5AFC">
        <w:rPr>
          <w:rFonts w:ascii="Garamond" w:hAnsi="Garamond"/>
          <w:i/>
          <w:sz w:val="23"/>
          <w:szCs w:val="23"/>
        </w:rPr>
        <w:t>Technology and Culture</w:t>
      </w:r>
      <w:r w:rsidRPr="009A5AFC">
        <w:rPr>
          <w:rFonts w:ascii="Garamond" w:hAnsi="Garamond"/>
          <w:sz w:val="23"/>
          <w:szCs w:val="23"/>
        </w:rPr>
        <w:t xml:space="preserve"> (2005) </w:t>
      </w:r>
    </w:p>
    <w:p w14:paraId="07A795D0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Elizabeth Ezra and Terry Rowden, eds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i/>
          <w:sz w:val="23"/>
          <w:szCs w:val="23"/>
        </w:rPr>
        <w:t xml:space="preserve">Transnational Cinema </w:t>
      </w:r>
      <w:r w:rsidRPr="009A5AFC">
        <w:rPr>
          <w:rFonts w:ascii="Garamond" w:hAnsi="Garamond"/>
          <w:sz w:val="23"/>
          <w:szCs w:val="23"/>
        </w:rPr>
        <w:t>(2005)</w:t>
      </w:r>
    </w:p>
    <w:p w14:paraId="432AFCE4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Angela </w:t>
      </w:r>
      <w:proofErr w:type="spellStart"/>
      <w:r w:rsidRPr="009A5AFC">
        <w:rPr>
          <w:rFonts w:ascii="Garamond" w:hAnsi="Garamond"/>
          <w:sz w:val="23"/>
          <w:szCs w:val="23"/>
        </w:rPr>
        <w:t>Dalle</w:t>
      </w:r>
      <w:proofErr w:type="spellEnd"/>
      <w:r w:rsidRPr="009A5AFC">
        <w:rPr>
          <w:rFonts w:ascii="Garamond" w:hAnsi="Garamond"/>
          <w:sz w:val="23"/>
          <w:szCs w:val="23"/>
        </w:rPr>
        <w:t xml:space="preserve"> </w:t>
      </w:r>
      <w:proofErr w:type="spellStart"/>
      <w:r w:rsidRPr="009A5AFC">
        <w:rPr>
          <w:rFonts w:ascii="Garamond" w:hAnsi="Garamond"/>
          <w:sz w:val="23"/>
          <w:szCs w:val="23"/>
        </w:rPr>
        <w:t>Vacche</w:t>
      </w:r>
      <w:proofErr w:type="spellEnd"/>
      <w:r w:rsidRPr="009A5AFC">
        <w:rPr>
          <w:rFonts w:ascii="Garamond" w:hAnsi="Garamond"/>
          <w:sz w:val="23"/>
          <w:szCs w:val="23"/>
        </w:rPr>
        <w:t xml:space="preserve"> and Brian Price, eds. </w:t>
      </w:r>
      <w:r w:rsidRPr="009A5AFC">
        <w:rPr>
          <w:rFonts w:ascii="Garamond" w:hAnsi="Garamond"/>
          <w:i/>
          <w:sz w:val="23"/>
          <w:szCs w:val="23"/>
        </w:rPr>
        <w:t>Color</w:t>
      </w:r>
      <w:r w:rsidRPr="009A5AFC">
        <w:rPr>
          <w:rFonts w:ascii="Garamond" w:hAnsi="Garamond"/>
          <w:sz w:val="23"/>
          <w:szCs w:val="23"/>
        </w:rPr>
        <w:t xml:space="preserve"> (2006)</w:t>
      </w:r>
    </w:p>
    <w:p w14:paraId="633496BC" w14:textId="77777777" w:rsidR="00B76454" w:rsidRPr="009A5AFC" w:rsidRDefault="00B76454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E. David Slocum, ed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i/>
          <w:sz w:val="23"/>
          <w:szCs w:val="23"/>
        </w:rPr>
        <w:t>Hollywood and War</w:t>
      </w:r>
      <w:r w:rsidRPr="009A5AFC">
        <w:rPr>
          <w:rFonts w:ascii="Garamond" w:hAnsi="Garamond"/>
          <w:sz w:val="23"/>
          <w:szCs w:val="23"/>
        </w:rPr>
        <w:t xml:space="preserve"> (2006)</w:t>
      </w:r>
    </w:p>
    <w:p w14:paraId="73879751" w14:textId="77777777" w:rsidR="00B1775E" w:rsidRPr="009A5AFC" w:rsidRDefault="00B1775E" w:rsidP="00B1775E">
      <w:pPr>
        <w:keepNext/>
        <w:rPr>
          <w:rFonts w:ascii="Garamond" w:hAnsi="Garamond"/>
          <w:b/>
          <w:sz w:val="23"/>
          <w:szCs w:val="23"/>
          <w:u w:val="single"/>
        </w:rPr>
      </w:pPr>
    </w:p>
    <w:p w14:paraId="33C4E348" w14:textId="77777777" w:rsidR="00B1775E" w:rsidRPr="009A5AFC" w:rsidRDefault="008519FC" w:rsidP="00B1775E">
      <w:pPr>
        <w:keepNext/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DIGITAL</w:t>
      </w:r>
      <w:r w:rsidR="00B1775E" w:rsidRPr="009A5AFC">
        <w:rPr>
          <w:rFonts w:ascii="Garamond" w:hAnsi="Garamond"/>
          <w:b/>
          <w:sz w:val="23"/>
          <w:szCs w:val="23"/>
          <w:u w:val="single"/>
        </w:rPr>
        <w:t xml:space="preserve"> PUBLICATIONS</w:t>
      </w:r>
    </w:p>
    <w:p w14:paraId="2984958B" w14:textId="2A803AEF" w:rsidR="00F1064F" w:rsidRDefault="00F1064F" w:rsidP="002D7625">
      <w:pPr>
        <w:rPr>
          <w:rFonts w:ascii="Garamond" w:hAnsi="Garamond" w:cs="Helvetica Neue"/>
          <w:sz w:val="23"/>
          <w:szCs w:val="23"/>
        </w:rPr>
      </w:pPr>
      <w:r>
        <w:rPr>
          <w:rFonts w:ascii="Garamond" w:hAnsi="Garamond" w:cs="Helvetica Neue"/>
          <w:sz w:val="23"/>
          <w:szCs w:val="23"/>
        </w:rPr>
        <w:t>“</w:t>
      </w:r>
      <w:r>
        <w:rPr>
          <w:rFonts w:ascii="Garamond" w:hAnsi="Garamond" w:cs="Helvetica Neue"/>
          <w:i/>
          <w:sz w:val="23"/>
          <w:szCs w:val="23"/>
        </w:rPr>
        <w:t xml:space="preserve">La La Land </w:t>
      </w:r>
      <w:r>
        <w:rPr>
          <w:rFonts w:ascii="Garamond" w:hAnsi="Garamond" w:cs="Helvetica Neue"/>
          <w:sz w:val="23"/>
          <w:szCs w:val="23"/>
        </w:rPr>
        <w:t xml:space="preserve">and the Hollywood Film Musical.” Oxford University Press blog, </w:t>
      </w:r>
      <w:r w:rsidR="00706183">
        <w:rPr>
          <w:rFonts w:ascii="Garamond" w:hAnsi="Garamond" w:cs="Helvetica Neue"/>
          <w:sz w:val="23"/>
          <w:szCs w:val="23"/>
        </w:rPr>
        <w:t xml:space="preserve">24 </w:t>
      </w:r>
      <w:r>
        <w:rPr>
          <w:rFonts w:ascii="Garamond" w:hAnsi="Garamond" w:cs="Helvetica Neue"/>
          <w:sz w:val="23"/>
          <w:szCs w:val="23"/>
        </w:rPr>
        <w:t>February 2017.</w:t>
      </w:r>
    </w:p>
    <w:p w14:paraId="2CD039F1" w14:textId="778AA2C0" w:rsidR="00F1064F" w:rsidRDefault="00344CA9" w:rsidP="002D7625">
      <w:pPr>
        <w:rPr>
          <w:rFonts w:ascii="Garamond" w:hAnsi="Garamond" w:cs="Helvetica Neue"/>
          <w:sz w:val="23"/>
          <w:szCs w:val="23"/>
        </w:rPr>
      </w:pPr>
      <w:hyperlink r:id="rId7" w:history="1">
        <w:r w:rsidR="00471F8D" w:rsidRPr="001E56A7">
          <w:rPr>
            <w:rStyle w:val="Hyperlink"/>
            <w:rFonts w:ascii="Garamond" w:hAnsi="Garamond" w:cs="Helvetica Neue"/>
            <w:sz w:val="23"/>
            <w:szCs w:val="23"/>
          </w:rPr>
          <w:t>https://blog.oup.com/2017/02/la-la-land-hollywood-film-musical/</w:t>
        </w:r>
      </w:hyperlink>
    </w:p>
    <w:p w14:paraId="734DDB33" w14:textId="77777777" w:rsidR="00471F8D" w:rsidRPr="00F1064F" w:rsidRDefault="00471F8D" w:rsidP="002D7625">
      <w:pPr>
        <w:rPr>
          <w:rFonts w:ascii="Garamond" w:hAnsi="Garamond" w:cs="Helvetica Neue"/>
          <w:sz w:val="23"/>
          <w:szCs w:val="23"/>
        </w:rPr>
      </w:pPr>
    </w:p>
    <w:p w14:paraId="23500784" w14:textId="77777777" w:rsidR="008519FC" w:rsidRPr="009A5AFC" w:rsidRDefault="008519FC" w:rsidP="002D7625">
      <w:pPr>
        <w:rPr>
          <w:rFonts w:ascii="Garamond" w:hAnsi="Garamond" w:cs="Helvetica Neue"/>
          <w:sz w:val="23"/>
          <w:szCs w:val="23"/>
        </w:rPr>
      </w:pPr>
      <w:r w:rsidRPr="009A5AFC">
        <w:rPr>
          <w:rFonts w:ascii="Garamond" w:hAnsi="Garamond" w:cs="Helvetica Neue"/>
          <w:sz w:val="23"/>
          <w:szCs w:val="23"/>
        </w:rPr>
        <w:t xml:space="preserve">“The Self-Referentiality of Backstudio Pictures: The Trailer for </w:t>
      </w:r>
      <w:r w:rsidRPr="009A5AFC">
        <w:rPr>
          <w:rFonts w:ascii="Garamond" w:hAnsi="Garamond" w:cs="Helvetica Neue"/>
          <w:i/>
          <w:sz w:val="23"/>
          <w:szCs w:val="23"/>
        </w:rPr>
        <w:t>A Star Is Born</w:t>
      </w:r>
      <w:r w:rsidRPr="009A5AFC">
        <w:rPr>
          <w:rFonts w:ascii="Garamond" w:hAnsi="Garamond" w:cs="Helvetica Neue"/>
          <w:sz w:val="23"/>
          <w:szCs w:val="23"/>
        </w:rPr>
        <w:t xml:space="preserve"> (1937) as Case Study.” Movies About Movies week on </w:t>
      </w:r>
      <w:r w:rsidRPr="009A5AFC">
        <w:rPr>
          <w:rFonts w:ascii="Garamond" w:hAnsi="Garamond" w:cs="Helvetica Neue"/>
          <w:i/>
          <w:sz w:val="23"/>
          <w:szCs w:val="23"/>
        </w:rPr>
        <w:t>in medias res</w:t>
      </w:r>
      <w:r w:rsidRPr="009A5AFC">
        <w:rPr>
          <w:rFonts w:ascii="Garamond" w:hAnsi="Garamond" w:cs="Helvetica Neue"/>
          <w:sz w:val="23"/>
          <w:szCs w:val="23"/>
        </w:rPr>
        <w:t xml:space="preserve">, 20-24 April 2015. </w:t>
      </w:r>
      <w:hyperlink r:id="rId8" w:history="1">
        <w:r w:rsidRPr="009A5AFC">
          <w:rPr>
            <w:rStyle w:val="Hyperlink"/>
            <w:rFonts w:ascii="Garamond" w:hAnsi="Garamond" w:cs="Helvetica Neue"/>
            <w:sz w:val="23"/>
            <w:szCs w:val="23"/>
          </w:rPr>
          <w:t>http://mediacommons.futureofthebook.org/imr</w:t>
        </w:r>
      </w:hyperlink>
    </w:p>
    <w:p w14:paraId="503D1BEF" w14:textId="77777777" w:rsidR="008519FC" w:rsidRPr="009A5AFC" w:rsidRDefault="008519FC" w:rsidP="002D7625">
      <w:pPr>
        <w:rPr>
          <w:rFonts w:ascii="Garamond" w:hAnsi="Garamond"/>
          <w:bCs/>
          <w:color w:val="111111"/>
          <w:kern w:val="36"/>
          <w:sz w:val="23"/>
          <w:szCs w:val="23"/>
          <w:lang w:val="en"/>
        </w:rPr>
      </w:pPr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 </w:t>
      </w:r>
    </w:p>
    <w:p w14:paraId="53657684" w14:textId="77777777" w:rsidR="00B1775E" w:rsidRPr="009A5AFC" w:rsidRDefault="00B1775E" w:rsidP="002D7625">
      <w:pPr>
        <w:rPr>
          <w:rFonts w:ascii="Garamond" w:hAnsi="Garamond"/>
          <w:bCs/>
          <w:color w:val="111111"/>
          <w:kern w:val="36"/>
          <w:sz w:val="23"/>
          <w:szCs w:val="23"/>
          <w:lang w:val="en"/>
        </w:rPr>
      </w:pPr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Section author, “Musicals.”  </w:t>
      </w:r>
      <w:r w:rsidRPr="009A5AFC">
        <w:rPr>
          <w:rFonts w:ascii="Garamond" w:hAnsi="Garamond"/>
          <w:bCs/>
          <w:i/>
          <w:color w:val="111111"/>
          <w:kern w:val="36"/>
          <w:sz w:val="23"/>
          <w:szCs w:val="23"/>
          <w:lang w:val="en"/>
        </w:rPr>
        <w:t>Oxford Bibliographies Online: Film and Media Studies</w:t>
      </w:r>
      <w:r w:rsidR="00ED5F76" w:rsidRPr="009A5AFC">
        <w:rPr>
          <w:rFonts w:ascii="Garamond" w:hAnsi="Garamond"/>
          <w:bCs/>
          <w:i/>
          <w:color w:val="111111"/>
          <w:kern w:val="36"/>
          <w:sz w:val="23"/>
          <w:szCs w:val="23"/>
          <w:lang w:val="en"/>
        </w:rPr>
        <w:t xml:space="preserve">. </w:t>
      </w:r>
      <w:proofErr w:type="spellStart"/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>Krin</w:t>
      </w:r>
      <w:proofErr w:type="spellEnd"/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 Gabbard, editor</w:t>
      </w:r>
      <w:r w:rsidR="00ED5F76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. </w:t>
      </w:r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>Oxford University</w:t>
      </w:r>
      <w:r w:rsidR="00D31FC4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 Press</w:t>
      </w:r>
      <w:r w:rsidR="00ED5F76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. </w:t>
      </w:r>
      <w:r w:rsidR="00244F5F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2011. </w:t>
      </w:r>
      <w:hyperlink r:id="rId9" w:history="1">
        <w:r w:rsidR="00E650DB" w:rsidRPr="009A5AFC">
          <w:rPr>
            <w:rStyle w:val="Hyperlink"/>
            <w:rFonts w:ascii="Garamond" w:hAnsi="Garamond"/>
            <w:bCs/>
            <w:kern w:val="36"/>
            <w:sz w:val="23"/>
            <w:szCs w:val="23"/>
            <w:lang w:val="en"/>
          </w:rPr>
          <w:t>http://aboutobo.com/cinema-and-media-studies</w:t>
        </w:r>
      </w:hyperlink>
    </w:p>
    <w:p w14:paraId="768085DC" w14:textId="77777777" w:rsidR="00D31FC4" w:rsidRPr="009A5AFC" w:rsidRDefault="00D31FC4" w:rsidP="002D7625">
      <w:pPr>
        <w:rPr>
          <w:rFonts w:ascii="Garamond" w:hAnsi="Garamond"/>
          <w:bCs/>
          <w:color w:val="111111"/>
          <w:kern w:val="36"/>
          <w:sz w:val="23"/>
          <w:szCs w:val="23"/>
          <w:lang w:val="en"/>
        </w:rPr>
      </w:pPr>
    </w:p>
    <w:p w14:paraId="3B9C35F1" w14:textId="77777777" w:rsidR="00B76454" w:rsidRPr="009A5AFC" w:rsidRDefault="004F7F29" w:rsidP="002D7625">
      <w:pPr>
        <w:rPr>
          <w:rFonts w:ascii="Garamond" w:hAnsi="Garamond"/>
          <w:bCs/>
          <w:color w:val="111111"/>
          <w:kern w:val="36"/>
          <w:sz w:val="23"/>
          <w:szCs w:val="23"/>
          <w:lang w:val="en"/>
        </w:rPr>
      </w:pPr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“Looking for Things, Analyzing Them, Trying to Figure Out the World”: Professional Expertise and Authority in the TV Police Procedural.”  </w:t>
      </w:r>
      <w:r w:rsidR="00E650DB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>Invited c</w:t>
      </w:r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ontributor to </w:t>
      </w:r>
      <w:r w:rsidR="00B1775E" w:rsidRPr="009A5AFC">
        <w:rPr>
          <w:rFonts w:ascii="Garamond" w:hAnsi="Garamond"/>
          <w:bCs/>
          <w:i/>
          <w:color w:val="111111"/>
          <w:kern w:val="36"/>
          <w:sz w:val="23"/>
          <w:szCs w:val="23"/>
          <w:lang w:val="en"/>
        </w:rPr>
        <w:t>in medias res</w:t>
      </w:r>
      <w:r w:rsidR="00B1775E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, </w:t>
      </w:r>
      <w:r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>Procedurals theme week</w:t>
      </w:r>
      <w:r w:rsidR="008519FC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, 8-12 </w:t>
      </w:r>
      <w:r w:rsidR="00B1775E" w:rsidRPr="009A5AFC">
        <w:rPr>
          <w:rFonts w:ascii="Garamond" w:hAnsi="Garamond"/>
          <w:bCs/>
          <w:color w:val="111111"/>
          <w:kern w:val="36"/>
          <w:sz w:val="23"/>
          <w:szCs w:val="23"/>
          <w:lang w:val="en"/>
        </w:rPr>
        <w:t xml:space="preserve">March 2010. </w:t>
      </w:r>
      <w:hyperlink r:id="rId10" w:history="1">
        <w:r w:rsidRPr="009A5AFC">
          <w:rPr>
            <w:rStyle w:val="Hyperlink"/>
            <w:rFonts w:ascii="Garamond" w:hAnsi="Garamond"/>
            <w:bCs/>
            <w:kern w:val="36"/>
            <w:sz w:val="23"/>
            <w:szCs w:val="23"/>
            <w:lang w:val="en"/>
          </w:rPr>
          <w:t>http://mediacommons.futureofthebook.org/imr</w:t>
        </w:r>
      </w:hyperlink>
    </w:p>
    <w:p w14:paraId="72CE437A" w14:textId="77777777" w:rsidR="004F7F29" w:rsidRPr="009A5AFC" w:rsidRDefault="004F7F29" w:rsidP="002D7625">
      <w:pPr>
        <w:rPr>
          <w:rFonts w:ascii="Garamond" w:hAnsi="Garamond"/>
          <w:sz w:val="23"/>
          <w:szCs w:val="23"/>
          <w:u w:val="single"/>
        </w:rPr>
      </w:pPr>
    </w:p>
    <w:p w14:paraId="6DFF92DB" w14:textId="77777777" w:rsidR="00B8085F" w:rsidRPr="009A5AFC" w:rsidRDefault="00B8085F" w:rsidP="00B8085F">
      <w:pPr>
        <w:keepNext/>
        <w:rPr>
          <w:rFonts w:ascii="Garamond" w:hAnsi="Garamond"/>
          <w:b/>
          <w:sz w:val="23"/>
          <w:szCs w:val="23"/>
          <w:u w:val="single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WORK IN PROGRESS</w:t>
      </w:r>
    </w:p>
    <w:p w14:paraId="587066A5" w14:textId="48A6A658" w:rsidR="00C118B8" w:rsidRDefault="00CB6A30" w:rsidP="00BB1B22">
      <w:pPr>
        <w:rPr>
          <w:rFonts w:ascii="Garamond" w:hAnsi="Garamond"/>
          <w:sz w:val="22"/>
          <w:szCs w:val="22"/>
        </w:rPr>
      </w:pPr>
      <w:r w:rsidRPr="00012D08">
        <w:rPr>
          <w:rFonts w:ascii="Garamond" w:hAnsi="Garamond"/>
          <w:sz w:val="23"/>
          <w:szCs w:val="23"/>
        </w:rPr>
        <w:t xml:space="preserve"> </w:t>
      </w:r>
      <w:r w:rsidR="00BB1B22">
        <w:rPr>
          <w:rFonts w:ascii="Garamond" w:hAnsi="Garamond"/>
          <w:sz w:val="23"/>
          <w:szCs w:val="23"/>
        </w:rPr>
        <w:t>“Melodramatic Noir,” on the fluid relation of the 1940s-50s Woman’s Film and Film Noir</w:t>
      </w:r>
    </w:p>
    <w:p w14:paraId="7491BABF" w14:textId="77777777" w:rsidR="001510DD" w:rsidRDefault="001510DD" w:rsidP="00244F5F">
      <w:pPr>
        <w:keepNext/>
        <w:rPr>
          <w:rFonts w:ascii="Garamond" w:hAnsi="Garamond"/>
          <w:b/>
          <w:sz w:val="23"/>
          <w:szCs w:val="23"/>
          <w:u w:val="single"/>
        </w:rPr>
      </w:pPr>
    </w:p>
    <w:p w14:paraId="24F527A2" w14:textId="6F7AB29D" w:rsidR="008A7D9F" w:rsidRDefault="00573D1E" w:rsidP="00244F5F">
      <w:pPr>
        <w:keepNext/>
        <w:rPr>
          <w:rFonts w:ascii="Garamond" w:hAnsi="Garamond"/>
          <w:b/>
          <w:sz w:val="23"/>
          <w:szCs w:val="23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 xml:space="preserve">INVITED LECTURES </w:t>
      </w:r>
    </w:p>
    <w:p w14:paraId="4E3D45B8" w14:textId="61D5D72A" w:rsidR="0092634F" w:rsidRPr="0092634F" w:rsidRDefault="0092634F" w:rsidP="0092634F">
      <w:pPr>
        <w:tabs>
          <w:tab w:val="left" w:pos="738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“</w:t>
      </w:r>
      <w:r w:rsidRPr="0092634F">
        <w:rPr>
          <w:rFonts w:ascii="Garamond" w:hAnsi="Garamond"/>
          <w:sz w:val="23"/>
          <w:szCs w:val="23"/>
        </w:rPr>
        <w:t>Self-Reflexive Hollywood: The Backstudio Picture and the Movie About Making Movies</w:t>
      </w:r>
      <w:r>
        <w:rPr>
          <w:rFonts w:ascii="Garamond" w:hAnsi="Garamond"/>
          <w:sz w:val="23"/>
          <w:szCs w:val="23"/>
        </w:rPr>
        <w:t>,” First Annual Presidential Lecture, University of Oklahoma, November 2018.</w:t>
      </w:r>
    </w:p>
    <w:p w14:paraId="1938B565" w14:textId="77777777" w:rsidR="0092634F" w:rsidRDefault="0092634F" w:rsidP="00244F5F">
      <w:pPr>
        <w:keepNext/>
        <w:rPr>
          <w:rFonts w:ascii="Garamond" w:hAnsi="Garamond"/>
          <w:b/>
          <w:sz w:val="23"/>
          <w:szCs w:val="23"/>
        </w:rPr>
      </w:pPr>
    </w:p>
    <w:p w14:paraId="0E3872C7" w14:textId="1AA6DBCB" w:rsidR="007C7BFD" w:rsidRDefault="007C7BFD" w:rsidP="00244F5F">
      <w:pPr>
        <w:keepNext/>
        <w:rPr>
          <w:rFonts w:ascii="Garamond" w:hAnsi="Garamond"/>
          <w:sz w:val="23"/>
          <w:szCs w:val="23"/>
        </w:rPr>
      </w:pPr>
      <w:r w:rsidRPr="007C7BFD">
        <w:rPr>
          <w:rFonts w:ascii="Garamond" w:hAnsi="Garamond"/>
          <w:sz w:val="23"/>
          <w:szCs w:val="23"/>
        </w:rPr>
        <w:t xml:space="preserve">“Esther Williams’s Latin Lovers,” </w:t>
      </w:r>
      <w:r w:rsidR="00743FB3">
        <w:rPr>
          <w:rFonts w:ascii="Garamond" w:hAnsi="Garamond"/>
          <w:sz w:val="23"/>
          <w:szCs w:val="23"/>
        </w:rPr>
        <w:t>Post-War Faculty Colloquium, University of North Texas, March 2019.</w:t>
      </w:r>
      <w:r w:rsidRPr="009A5AFC">
        <w:rPr>
          <w:rFonts w:ascii="Garamond" w:hAnsi="Garamond"/>
          <w:sz w:val="23"/>
          <w:szCs w:val="23"/>
        </w:rPr>
        <w:t xml:space="preserve"> </w:t>
      </w:r>
    </w:p>
    <w:p w14:paraId="77C83456" w14:textId="0E4AC621" w:rsidR="007C7BFD" w:rsidRDefault="00C67B0F" w:rsidP="00682D31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</w:t>
      </w:r>
      <w:r>
        <w:rPr>
          <w:rFonts w:ascii="Garamond" w:hAnsi="Garamond"/>
          <w:sz w:val="23"/>
          <w:szCs w:val="23"/>
        </w:rPr>
        <w:t xml:space="preserve">Also presented in a </w:t>
      </w:r>
      <w:r w:rsidR="00743FB3">
        <w:rPr>
          <w:rFonts w:ascii="Garamond" w:hAnsi="Garamond"/>
          <w:sz w:val="23"/>
          <w:szCs w:val="23"/>
        </w:rPr>
        <w:t>shorter</w:t>
      </w:r>
      <w:r>
        <w:rPr>
          <w:rFonts w:ascii="Garamond" w:hAnsi="Garamond"/>
          <w:sz w:val="23"/>
          <w:szCs w:val="23"/>
        </w:rPr>
        <w:t xml:space="preserve"> version at </w:t>
      </w:r>
      <w:r w:rsidR="00743FB3" w:rsidRPr="009A5AFC">
        <w:rPr>
          <w:rFonts w:ascii="Garamond" w:hAnsi="Garamond"/>
          <w:i/>
          <w:sz w:val="23"/>
          <w:szCs w:val="23"/>
        </w:rPr>
        <w:t>Musicals MC</w:t>
      </w:r>
      <w:r w:rsidR="00743FB3" w:rsidRPr="009A5AFC">
        <w:rPr>
          <w:rFonts w:ascii="Garamond" w:hAnsi="Garamond"/>
          <w:i/>
          <w:sz w:val="23"/>
          <w:szCs w:val="23"/>
          <w:vertAlign w:val="superscript"/>
        </w:rPr>
        <w:t>2</w:t>
      </w:r>
      <w:r w:rsidR="00743FB3" w:rsidRPr="009A5AFC">
        <w:rPr>
          <w:rFonts w:ascii="Garamond" w:hAnsi="Garamond"/>
          <w:i/>
          <w:sz w:val="23"/>
          <w:szCs w:val="23"/>
        </w:rPr>
        <w:t>: The Hollywood Film Musical in Its Mediatic and Cultural Context</w:t>
      </w:r>
      <w:r w:rsidR="00743FB3" w:rsidRPr="009A5AFC">
        <w:rPr>
          <w:rFonts w:ascii="Garamond" w:hAnsi="Garamond"/>
          <w:sz w:val="23"/>
          <w:szCs w:val="23"/>
        </w:rPr>
        <w:t xml:space="preserve">, </w:t>
      </w:r>
      <w:r w:rsidR="00743FB3">
        <w:rPr>
          <w:rFonts w:ascii="Garamond" w:hAnsi="Garamond"/>
          <w:sz w:val="23"/>
          <w:szCs w:val="23"/>
        </w:rPr>
        <w:t>sixth</w:t>
      </w:r>
      <w:r w:rsidR="00743FB3" w:rsidRPr="009A5AFC">
        <w:rPr>
          <w:rFonts w:ascii="Garamond" w:hAnsi="Garamond"/>
          <w:sz w:val="23"/>
          <w:szCs w:val="23"/>
        </w:rPr>
        <w:t xml:space="preserve"> international workshop, </w:t>
      </w:r>
      <w:r w:rsidR="00743FB3">
        <w:rPr>
          <w:rFonts w:ascii="Garamond" w:hAnsi="Garamond"/>
          <w:sz w:val="23"/>
          <w:szCs w:val="23"/>
        </w:rPr>
        <w:t>“Closing Conference,”</w:t>
      </w:r>
      <w:r w:rsidR="00743FB3" w:rsidRPr="009A5AFC">
        <w:rPr>
          <w:rFonts w:ascii="Garamond" w:hAnsi="Garamond"/>
          <w:sz w:val="23"/>
          <w:szCs w:val="23"/>
        </w:rPr>
        <w:t xml:space="preserve"> </w:t>
      </w:r>
      <w:proofErr w:type="spellStart"/>
      <w:r w:rsidR="00743FB3" w:rsidRPr="00682D31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Universiti</w:t>
      </w:r>
      <w:r w:rsidR="00743FB3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é</w:t>
      </w:r>
      <w:r w:rsidR="00743FB3" w:rsidRPr="00682D31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s</w:t>
      </w:r>
      <w:proofErr w:type="spellEnd"/>
      <w:r w:rsidR="00743FB3" w:rsidRPr="00682D31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 xml:space="preserve"> Paris </w:t>
      </w:r>
      <w:r w:rsidR="00743FB3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Nord</w:t>
      </w:r>
      <w:r w:rsidR="00743FB3" w:rsidRPr="00682D31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 xml:space="preserve"> and Paris-Diderot</w:t>
      </w:r>
      <w:r w:rsidR="00743FB3" w:rsidRPr="009A5AFC">
        <w:rPr>
          <w:rFonts w:ascii="Garamond" w:hAnsi="Garamond"/>
          <w:sz w:val="23"/>
          <w:szCs w:val="23"/>
        </w:rPr>
        <w:t xml:space="preserve">, </w:t>
      </w:r>
      <w:r w:rsidR="00743FB3">
        <w:rPr>
          <w:rFonts w:ascii="Garamond" w:hAnsi="Garamond"/>
          <w:sz w:val="23"/>
          <w:szCs w:val="23"/>
        </w:rPr>
        <w:t>7-9</w:t>
      </w:r>
      <w:r w:rsidR="00743FB3" w:rsidRPr="009A5AFC">
        <w:rPr>
          <w:rFonts w:ascii="Garamond" w:hAnsi="Garamond"/>
          <w:sz w:val="23"/>
          <w:szCs w:val="23"/>
        </w:rPr>
        <w:t xml:space="preserve"> December 201</w:t>
      </w:r>
      <w:r w:rsidR="00743FB3">
        <w:rPr>
          <w:rFonts w:ascii="Garamond" w:hAnsi="Garamond"/>
          <w:sz w:val="23"/>
          <w:szCs w:val="23"/>
        </w:rPr>
        <w:t>7.</w:t>
      </w:r>
    </w:p>
    <w:p w14:paraId="4C566F99" w14:textId="77777777" w:rsidR="00C67B0F" w:rsidRPr="00AB5E51" w:rsidRDefault="00C67B0F" w:rsidP="00682D31">
      <w:pPr>
        <w:rPr>
          <w:rFonts w:ascii="Garamond" w:hAnsi="Garamond"/>
        </w:rPr>
      </w:pPr>
    </w:p>
    <w:p w14:paraId="01D0CA78" w14:textId="69881ED8" w:rsidR="00AB5E51" w:rsidRPr="00AB5E51" w:rsidRDefault="00AB5E51" w:rsidP="00AB5E51">
      <w:pPr>
        <w:rPr>
          <w:rFonts w:ascii="Garamond" w:hAnsi="Garamond"/>
        </w:rPr>
      </w:pPr>
      <w:r w:rsidRPr="00AB5E51">
        <w:rPr>
          <w:rFonts w:ascii="Garamond" w:hAnsi="Garamond" w:cs="Arial"/>
          <w:color w:val="000000"/>
        </w:rPr>
        <w:t>“Hollywood by Hollywood: “</w:t>
      </w:r>
      <w:r w:rsidRPr="00AB5E51">
        <w:rPr>
          <w:rFonts w:ascii="Garamond" w:hAnsi="Garamond" w:cs="Arial"/>
          <w:i/>
          <w:color w:val="000000"/>
        </w:rPr>
        <w:t>A Star Is Born</w:t>
      </w:r>
      <w:r w:rsidRPr="00AB5E51">
        <w:rPr>
          <w:rFonts w:ascii="Garamond" w:hAnsi="Garamond" w:cs="Arial"/>
          <w:color w:val="000000"/>
        </w:rPr>
        <w:t>” (1937), Self-Reflexivity, and the Generic Continuity of the Backstudio Picture</w:t>
      </w:r>
      <w:r>
        <w:rPr>
          <w:rFonts w:ascii="Garamond" w:hAnsi="Garamond" w:cs="Arial"/>
          <w:color w:val="000000"/>
        </w:rPr>
        <w:t>,</w:t>
      </w:r>
      <w:r w:rsidRPr="00AB5E51">
        <w:rPr>
          <w:rFonts w:ascii="Garamond" w:hAnsi="Garamond" w:cs="Arial"/>
          <w:color w:val="000000"/>
        </w:rPr>
        <w:t>”</w:t>
      </w:r>
      <w:r>
        <w:rPr>
          <w:rFonts w:ascii="Garamond" w:hAnsi="Garamond" w:cs="Arial"/>
          <w:color w:val="000000"/>
        </w:rPr>
        <w:t xml:space="preserve"> Cultural Studies Now! A Symposium in Honor of Jane Feuer, University of Pittsburgh, 16 September 2017.</w:t>
      </w:r>
    </w:p>
    <w:p w14:paraId="4993647C" w14:textId="77777777" w:rsidR="00AB5E51" w:rsidRDefault="00AB5E51" w:rsidP="00AB5E51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</w:p>
    <w:p w14:paraId="440B6A17" w14:textId="3682B34D" w:rsidR="00682D31" w:rsidRPr="00682D31" w:rsidRDefault="00682D31" w:rsidP="00AB5E51">
      <w:pPr>
        <w:rPr>
          <w:rFonts w:ascii="Garamond" w:hAnsi="Garamond"/>
          <w:color w:val="000000" w:themeColor="text1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“Paris Loves Lovers and Americans Loved Paris: Gender, Class, and Modernity in the Postwar Hollywood Musical,”</w:t>
      </w:r>
      <w:r w:rsidRPr="00682D31">
        <w:rPr>
          <w:rFonts w:ascii="Garamond" w:hAnsi="Garamond"/>
          <w:sz w:val="23"/>
          <w:szCs w:val="23"/>
        </w:rPr>
        <w:t xml:space="preserve"> </w:t>
      </w:r>
      <w:r w:rsidR="007C7BFD">
        <w:rPr>
          <w:rFonts w:ascii="Garamond" w:hAnsi="Garamond"/>
          <w:sz w:val="23"/>
          <w:szCs w:val="23"/>
        </w:rPr>
        <w:t>fourth</w:t>
      </w:r>
      <w:r w:rsidR="007C7BFD" w:rsidRPr="009A5AFC">
        <w:rPr>
          <w:rFonts w:ascii="Garamond" w:hAnsi="Garamond"/>
          <w:sz w:val="23"/>
          <w:szCs w:val="23"/>
        </w:rPr>
        <w:t xml:space="preserve"> international workshop, “</w:t>
      </w:r>
      <w:r w:rsidR="007C7BFD">
        <w:rPr>
          <w:rFonts w:ascii="Garamond" w:hAnsi="Garamond"/>
          <w:sz w:val="23"/>
          <w:szCs w:val="23"/>
        </w:rPr>
        <w:t>The Politics of the Hollywood Musical</w:t>
      </w:r>
      <w:r w:rsidR="007C7BFD" w:rsidRPr="009A5AFC">
        <w:rPr>
          <w:rFonts w:ascii="Garamond" w:hAnsi="Garamond"/>
          <w:sz w:val="23"/>
          <w:szCs w:val="23"/>
        </w:rPr>
        <w:t xml:space="preserve">,” </w:t>
      </w:r>
      <w:proofErr w:type="spellStart"/>
      <w:r w:rsidR="007C7BFD" w:rsidRPr="00682D31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Universiti</w:t>
      </w:r>
      <w:r w:rsidR="007C7BFD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é</w:t>
      </w:r>
      <w:r w:rsidR="007C7BFD" w:rsidRPr="00682D31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>s</w:t>
      </w:r>
      <w:proofErr w:type="spellEnd"/>
      <w:r w:rsidR="007C7BFD" w:rsidRPr="00682D31">
        <w:rPr>
          <w:rFonts w:ascii="Garamond" w:hAnsi="Garamond"/>
          <w:color w:val="000000" w:themeColor="text1"/>
          <w:sz w:val="23"/>
          <w:szCs w:val="23"/>
          <w:shd w:val="clear" w:color="auto" w:fill="FFFFFF"/>
        </w:rPr>
        <w:t xml:space="preserve"> Paris Ouest Nanterre La Défense and Paris-Diderot</w:t>
      </w:r>
      <w:r w:rsidR="007C7BFD" w:rsidRPr="009A5AFC">
        <w:rPr>
          <w:rFonts w:ascii="Garamond" w:hAnsi="Garamond"/>
          <w:sz w:val="23"/>
          <w:szCs w:val="23"/>
        </w:rPr>
        <w:t xml:space="preserve">, </w:t>
      </w:r>
      <w:r w:rsidR="007C7BFD">
        <w:rPr>
          <w:rFonts w:ascii="Garamond" w:hAnsi="Garamond"/>
          <w:sz w:val="23"/>
          <w:szCs w:val="23"/>
        </w:rPr>
        <w:t>1-3</w:t>
      </w:r>
      <w:r w:rsidR="007C7BFD" w:rsidRPr="009A5AFC">
        <w:rPr>
          <w:rFonts w:ascii="Garamond" w:hAnsi="Garamond"/>
          <w:sz w:val="23"/>
          <w:szCs w:val="23"/>
        </w:rPr>
        <w:t xml:space="preserve"> December 201</w:t>
      </w:r>
      <w:r w:rsidR="007C7BFD">
        <w:rPr>
          <w:rFonts w:ascii="Garamond" w:hAnsi="Garamond"/>
          <w:sz w:val="23"/>
          <w:szCs w:val="23"/>
        </w:rPr>
        <w:t>6.</w:t>
      </w:r>
    </w:p>
    <w:p w14:paraId="04F1BE77" w14:textId="77777777" w:rsidR="00682D31" w:rsidRDefault="00682D31" w:rsidP="00C609D2">
      <w:pPr>
        <w:keepNext/>
        <w:rPr>
          <w:rFonts w:ascii="Garamond" w:hAnsi="Garamond"/>
          <w:sz w:val="23"/>
          <w:szCs w:val="23"/>
        </w:rPr>
      </w:pPr>
    </w:p>
    <w:p w14:paraId="1E3B079D" w14:textId="77777777" w:rsidR="00C609D2" w:rsidRPr="009A5AFC" w:rsidRDefault="00C609D2" w:rsidP="00C609D2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“Manic Bodies, Musical Men,” invited presentation at </w:t>
      </w:r>
      <w:r w:rsidRPr="009A5AFC">
        <w:rPr>
          <w:rFonts w:ascii="Garamond" w:hAnsi="Garamond"/>
          <w:i/>
          <w:sz w:val="23"/>
          <w:szCs w:val="23"/>
        </w:rPr>
        <w:t>Musicals MC</w:t>
      </w:r>
      <w:r w:rsidRPr="009A5AFC">
        <w:rPr>
          <w:rFonts w:ascii="Garamond" w:hAnsi="Garamond"/>
          <w:i/>
          <w:sz w:val="23"/>
          <w:szCs w:val="23"/>
          <w:vertAlign w:val="superscript"/>
        </w:rPr>
        <w:t>2</w:t>
      </w:r>
      <w:r w:rsidRPr="009A5AFC">
        <w:rPr>
          <w:rFonts w:ascii="Garamond" w:hAnsi="Garamond"/>
          <w:i/>
          <w:sz w:val="23"/>
          <w:szCs w:val="23"/>
        </w:rPr>
        <w:t>: The Hollywood Film Musical in Its Mediatic and Cultural Context</w:t>
      </w:r>
      <w:r w:rsidRPr="009A5AFC">
        <w:rPr>
          <w:rFonts w:ascii="Garamond" w:hAnsi="Garamond"/>
          <w:sz w:val="23"/>
          <w:szCs w:val="23"/>
        </w:rPr>
        <w:t>, second international workshop, “Stars and Hollywood Musicals: Song and Dance Performances,” Université Paris Diderot, 3-5 December 2015.</w:t>
      </w:r>
    </w:p>
    <w:p w14:paraId="599FC74F" w14:textId="77777777" w:rsidR="00C609D2" w:rsidRPr="009A5AFC" w:rsidRDefault="00C609D2" w:rsidP="00C609D2">
      <w:pPr>
        <w:keepNext/>
        <w:rPr>
          <w:rFonts w:ascii="Garamond" w:hAnsi="Garamond"/>
          <w:sz w:val="23"/>
          <w:szCs w:val="23"/>
        </w:rPr>
      </w:pPr>
    </w:p>
    <w:p w14:paraId="6BFE4552" w14:textId="39F06C65" w:rsidR="00DB7D2D" w:rsidRPr="009A5AFC" w:rsidRDefault="00DB7D2D" w:rsidP="00C609D2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</w:t>
      </w:r>
      <w:r w:rsidRPr="009A5AFC">
        <w:rPr>
          <w:rFonts w:ascii="Garamond" w:hAnsi="Garamond"/>
          <w:i/>
          <w:sz w:val="23"/>
          <w:szCs w:val="23"/>
        </w:rPr>
        <w:t>The Court Jester</w:t>
      </w:r>
      <w:r w:rsidRPr="009A5AFC">
        <w:rPr>
          <w:rFonts w:ascii="Garamond" w:hAnsi="Garamond"/>
          <w:sz w:val="23"/>
          <w:szCs w:val="23"/>
        </w:rPr>
        <w:t xml:space="preserve"> and the Manic Bodies of Danny Kaye.”  Keynote speaker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Symposium on The Performing Body in the Hollywood Film Musical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Colgate University, Hamilton NY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April 4-6, 2013.</w:t>
      </w:r>
    </w:p>
    <w:p w14:paraId="14B658F9" w14:textId="77777777" w:rsidR="00DB7D2D" w:rsidRPr="009A5AFC" w:rsidRDefault="00DB7D2D" w:rsidP="00244F5F">
      <w:pPr>
        <w:keepNext/>
        <w:rPr>
          <w:rFonts w:ascii="Garamond" w:hAnsi="Garamond"/>
          <w:b/>
          <w:sz w:val="23"/>
          <w:szCs w:val="23"/>
          <w:u w:val="single"/>
        </w:rPr>
      </w:pPr>
    </w:p>
    <w:p w14:paraId="327FF770" w14:textId="77777777" w:rsidR="00E650DB" w:rsidRPr="009A5AFC" w:rsidRDefault="00E650DB" w:rsidP="00E650DB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“Danny Kaye’s Manic Body and the Pleasure of the Dance.”  Keynote speaker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European Association of Dance Historians conference—“Not Just Fred and Ginger: Camaraderie, Collusion and Collisions Between Dance and Film.”  14-16 October 2011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London, Rudolf Steiner House.</w:t>
      </w:r>
    </w:p>
    <w:p w14:paraId="72445941" w14:textId="77777777" w:rsidR="00E650DB" w:rsidRPr="009A5AFC" w:rsidRDefault="00E650DB" w:rsidP="002D7625">
      <w:pPr>
        <w:rPr>
          <w:rFonts w:ascii="Garamond" w:hAnsi="Garamond"/>
          <w:sz w:val="23"/>
          <w:szCs w:val="23"/>
        </w:rPr>
      </w:pPr>
    </w:p>
    <w:p w14:paraId="4320FD16" w14:textId="77777777" w:rsidR="00534B0C" w:rsidRPr="009A5AFC" w:rsidRDefault="00534B0C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“Hollywood by Hollywood: </w:t>
      </w:r>
      <w:r w:rsidRPr="009A5AFC">
        <w:rPr>
          <w:rFonts w:ascii="Garamond" w:hAnsi="Garamond"/>
          <w:i/>
          <w:sz w:val="23"/>
          <w:szCs w:val="23"/>
        </w:rPr>
        <w:t xml:space="preserve">Sunset Boulevard </w:t>
      </w:r>
      <w:r w:rsidRPr="009A5AFC">
        <w:rPr>
          <w:rFonts w:ascii="Garamond" w:hAnsi="Garamond"/>
          <w:sz w:val="23"/>
          <w:szCs w:val="23"/>
        </w:rPr>
        <w:t xml:space="preserve">and </w:t>
      </w:r>
      <w:r w:rsidRPr="009A5AFC">
        <w:rPr>
          <w:rFonts w:ascii="Garamond" w:hAnsi="Garamond"/>
          <w:i/>
          <w:sz w:val="23"/>
          <w:szCs w:val="23"/>
        </w:rPr>
        <w:t>In a Lonely Place</w:t>
      </w:r>
      <w:r w:rsidRPr="009A5AFC">
        <w:rPr>
          <w:rFonts w:ascii="Garamond" w:hAnsi="Garamond"/>
          <w:sz w:val="23"/>
          <w:szCs w:val="23"/>
        </w:rPr>
        <w:t xml:space="preserve">,” University of Kentucky, Lexington, 4 March 2010. </w:t>
      </w:r>
    </w:p>
    <w:p w14:paraId="639A132D" w14:textId="77777777" w:rsidR="00534B0C" w:rsidRPr="009A5AFC" w:rsidRDefault="00534B0C" w:rsidP="002D7625">
      <w:pPr>
        <w:rPr>
          <w:rFonts w:ascii="Garamond" w:hAnsi="Garamond"/>
          <w:sz w:val="23"/>
          <w:szCs w:val="23"/>
        </w:rPr>
      </w:pPr>
    </w:p>
    <w:p w14:paraId="28DE8B8D" w14:textId="77777777" w:rsidR="00A94D59" w:rsidRPr="009A5AFC" w:rsidRDefault="00A94D59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“Kelly and Astaire at MGM: Camp Spectacles of Masculinity in the Musical.”  University of California, Riverside, 1 June 2006.</w:t>
      </w:r>
    </w:p>
    <w:p w14:paraId="7C9C70C4" w14:textId="77777777" w:rsidR="00A94D59" w:rsidRPr="009A5AFC" w:rsidRDefault="00A94D59" w:rsidP="002D7625">
      <w:pPr>
        <w:rPr>
          <w:rFonts w:ascii="Garamond" w:hAnsi="Garamond"/>
          <w:sz w:val="23"/>
          <w:szCs w:val="23"/>
        </w:rPr>
      </w:pPr>
    </w:p>
    <w:p w14:paraId="189F1986" w14:textId="77777777" w:rsidR="00573D1E" w:rsidRPr="009A5AFC" w:rsidRDefault="006F78EF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“Queer Eye for the Straight Guise: Shopping with The Fab Five, or What’s the Price of Camp Today?” </w:t>
      </w:r>
      <w:r w:rsidR="00573D1E" w:rsidRPr="009A5AFC">
        <w:rPr>
          <w:rFonts w:ascii="Garamond" w:hAnsi="Garamond"/>
          <w:sz w:val="23"/>
          <w:szCs w:val="23"/>
        </w:rPr>
        <w:t>Plenary speaker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573D1E" w:rsidRPr="009A5AFC">
        <w:rPr>
          <w:rFonts w:ascii="Garamond" w:hAnsi="Garamond"/>
          <w:sz w:val="23"/>
          <w:szCs w:val="23"/>
        </w:rPr>
        <w:t>Interrogating Post-Feminism: The Politics of Gender and Popular Culture. University of East Anglia, UK, 2-3 April 2004.</w:t>
      </w:r>
    </w:p>
    <w:p w14:paraId="2AA2E925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46D70483" w14:textId="77777777" w:rsidR="001A0451" w:rsidRPr="009A5AFC" w:rsidRDefault="001A0451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“’Hollywood’s Most Precious Jewels’: The MGM Musical’s Camp Renewal</w:t>
      </w:r>
      <w:r w:rsidRPr="009A5AFC">
        <w:rPr>
          <w:rFonts w:ascii="Garamond" w:hAnsi="Garamond"/>
          <w:i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 xml:space="preserve">in </w:t>
      </w:r>
      <w:r w:rsidRPr="009A5AFC">
        <w:rPr>
          <w:rFonts w:ascii="Garamond" w:hAnsi="Garamond"/>
          <w:i/>
          <w:sz w:val="23"/>
          <w:szCs w:val="23"/>
        </w:rPr>
        <w:t>That’s Entertainment! III</w:t>
      </w:r>
      <w:r w:rsidRPr="009A5AFC">
        <w:rPr>
          <w:rFonts w:ascii="Garamond" w:hAnsi="Garamond"/>
          <w:sz w:val="23"/>
          <w:szCs w:val="23"/>
        </w:rPr>
        <w:t xml:space="preserve">.” </w:t>
      </w:r>
      <w:r w:rsidR="004A0750" w:rsidRPr="009A5AFC">
        <w:rPr>
          <w:rFonts w:ascii="Garamond" w:hAnsi="Garamond"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>Carnegie-Mellon University, Pittsburgh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January 2004.</w:t>
      </w:r>
    </w:p>
    <w:p w14:paraId="41D4E7C9" w14:textId="77777777" w:rsidR="001A0451" w:rsidRPr="009A5AFC" w:rsidRDefault="001A0451" w:rsidP="002D7625">
      <w:pPr>
        <w:rPr>
          <w:rFonts w:ascii="Garamond" w:hAnsi="Garamond"/>
          <w:sz w:val="23"/>
          <w:szCs w:val="23"/>
        </w:rPr>
      </w:pPr>
    </w:p>
    <w:p w14:paraId="1FCCEDD4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“Dancing with Balls in the 1940s: Sissies, Sailors, and the Camp Masculinity of Gene Kelly.” Keynote lecture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Exploring Masculinities and Film conference. University of Newcastle upon Tyne, UK,  2-4 July 2001.</w:t>
      </w:r>
    </w:p>
    <w:p w14:paraId="13CC8F65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29A5E41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“Judy on the ‘Net:  Contemporary Judy Garland Fans and ‘the Gay Thing’.”  Ithaca College, Ithaca NY, April 2000. </w:t>
      </w:r>
    </w:p>
    <w:p w14:paraId="5C2B39DD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0157BD6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“Dancing Like a Man: Gene Kelly’s Star Image and </w:t>
      </w:r>
      <w:r w:rsidRPr="009A5AFC">
        <w:rPr>
          <w:rFonts w:ascii="Garamond" w:hAnsi="Garamond"/>
          <w:i/>
          <w:sz w:val="23"/>
          <w:szCs w:val="23"/>
        </w:rPr>
        <w:t xml:space="preserve">Singin’ in the Rain </w:t>
      </w:r>
      <w:r w:rsidRPr="009A5AFC">
        <w:rPr>
          <w:rFonts w:ascii="Garamond" w:hAnsi="Garamond"/>
          <w:sz w:val="23"/>
          <w:szCs w:val="23"/>
        </w:rPr>
        <w:t>.” Rhode Island College, Providence, February 1999.</w:t>
      </w:r>
    </w:p>
    <w:p w14:paraId="1E093A3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630BDD46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“Visibility and Performance: Gene Kelly’s Stardom and Postwar American Masculinity.”  Keynote speaker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Symposium on Visuality and Gender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The Construction of Visual Reality program, University of Copenhagen, April 1998.</w:t>
      </w:r>
    </w:p>
    <w:p w14:paraId="5934A4BA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53A05114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“‘Queering the Deal’: On the Road with Hope and Crosby.” University of Pittsburgh, March 1998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4853607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at Cornell University, March 1998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41A91DF5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</w:t>
      </w:r>
    </w:p>
    <w:p w14:paraId="0FEF2097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“The Masculine Masquerade.” MIT List Museum, Cambridge, Mass., March 1995.</w:t>
      </w:r>
    </w:p>
    <w:p w14:paraId="63C1F980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238D89A1" w14:textId="3A84AE4C" w:rsidR="00573D1E" w:rsidRDefault="00573D1E" w:rsidP="00DF252B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“Making Images: How the Arts Create and Perpetuate Stereotypes.” SUNY Oswego, October 1992.</w:t>
      </w:r>
    </w:p>
    <w:p w14:paraId="0F1F70D4" w14:textId="443838FA" w:rsidR="002A15BE" w:rsidRDefault="002A15BE" w:rsidP="00DF252B">
      <w:pPr>
        <w:rPr>
          <w:rFonts w:ascii="Garamond" w:hAnsi="Garamond"/>
          <w:sz w:val="23"/>
          <w:szCs w:val="23"/>
        </w:rPr>
      </w:pPr>
    </w:p>
    <w:p w14:paraId="4C565DC0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>"Figures Beyond the Text." University of Ottawa, October 1982.</w:t>
      </w:r>
    </w:p>
    <w:p w14:paraId="3BEE9EFF" w14:textId="77777777" w:rsidR="002A15BE" w:rsidRPr="009A5AFC" w:rsidRDefault="002A15BE" w:rsidP="00DF252B">
      <w:pPr>
        <w:rPr>
          <w:rFonts w:ascii="Garamond" w:hAnsi="Garamond"/>
          <w:sz w:val="23"/>
          <w:szCs w:val="23"/>
        </w:rPr>
      </w:pPr>
    </w:p>
    <w:p w14:paraId="07E5AF12" w14:textId="77777777" w:rsidR="00ED5F76" w:rsidRPr="009A5AFC" w:rsidRDefault="00ED5F76" w:rsidP="00DF252B">
      <w:pPr>
        <w:rPr>
          <w:rFonts w:ascii="Garamond" w:hAnsi="Garamond"/>
          <w:sz w:val="23"/>
          <w:szCs w:val="23"/>
        </w:rPr>
      </w:pPr>
    </w:p>
    <w:p w14:paraId="117A0741" w14:textId="3DB1AB78" w:rsidR="00573D1E" w:rsidRDefault="00573D1E" w:rsidP="002D7625">
      <w:pPr>
        <w:keepNext/>
        <w:rPr>
          <w:rFonts w:ascii="Garamond" w:hAnsi="Garamond"/>
          <w:b/>
          <w:sz w:val="23"/>
          <w:szCs w:val="23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lastRenderedPageBreak/>
        <w:t>CONFERENCE PRESENTATIONS</w:t>
      </w:r>
      <w:r w:rsidR="00D31FC4" w:rsidRPr="009A5AFC">
        <w:rPr>
          <w:rFonts w:ascii="Garamond" w:hAnsi="Garamond"/>
          <w:b/>
          <w:sz w:val="23"/>
          <w:szCs w:val="23"/>
        </w:rPr>
        <w:t xml:space="preserve"> </w:t>
      </w:r>
    </w:p>
    <w:p w14:paraId="1C5A6AE3" w14:textId="6083A820" w:rsidR="0092634F" w:rsidRPr="0092634F" w:rsidRDefault="0092634F" w:rsidP="0092634F">
      <w:pPr>
        <w:keepNext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“</w:t>
      </w:r>
      <w:r w:rsidRPr="0092634F">
        <w:rPr>
          <w:rFonts w:ascii="Garamond" w:hAnsi="Garamond"/>
          <w:sz w:val="23"/>
          <w:szCs w:val="23"/>
        </w:rPr>
        <w:t xml:space="preserve">Got Gossip? 1962 Redux, </w:t>
      </w:r>
      <w:r w:rsidRPr="0092634F">
        <w:rPr>
          <w:rFonts w:ascii="Garamond" w:hAnsi="Garamond"/>
          <w:i/>
          <w:sz w:val="23"/>
          <w:szCs w:val="23"/>
        </w:rPr>
        <w:t>Feud,</w:t>
      </w:r>
      <w:r w:rsidRPr="0092634F">
        <w:rPr>
          <w:rFonts w:ascii="Garamond" w:hAnsi="Garamond"/>
          <w:sz w:val="23"/>
          <w:szCs w:val="23"/>
        </w:rPr>
        <w:t xml:space="preserve"> and the Making of What Ever Happened to </w:t>
      </w:r>
      <w:r w:rsidRPr="0092634F">
        <w:rPr>
          <w:rFonts w:ascii="Garamond" w:hAnsi="Garamond"/>
          <w:i/>
          <w:sz w:val="23"/>
          <w:szCs w:val="23"/>
        </w:rPr>
        <w:t>Baby Jane?</w:t>
      </w:r>
      <w:r>
        <w:rPr>
          <w:rFonts w:ascii="Garamond" w:hAnsi="Garamond"/>
          <w:sz w:val="23"/>
          <w:szCs w:val="23"/>
        </w:rPr>
        <w:t>,” All About Bette conference, Northwestern University, September 2018.</w:t>
      </w:r>
    </w:p>
    <w:p w14:paraId="5EB06565" w14:textId="77777777" w:rsidR="0092634F" w:rsidRDefault="0092634F" w:rsidP="0092634F">
      <w:pPr>
        <w:keepNext/>
        <w:rPr>
          <w:rFonts w:ascii="Garamond" w:hAnsi="Garamond"/>
          <w:b/>
          <w:sz w:val="23"/>
          <w:szCs w:val="23"/>
        </w:rPr>
      </w:pPr>
    </w:p>
    <w:p w14:paraId="6FBD4E78" w14:textId="093AE7EA" w:rsidR="00C67B0F" w:rsidRPr="00012D08" w:rsidRDefault="00C67B0F" w:rsidP="002D7625">
      <w:pPr>
        <w:keepNext/>
        <w:rPr>
          <w:rFonts w:ascii="Garamond" w:hAnsi="Garamond"/>
          <w:sz w:val="23"/>
          <w:szCs w:val="23"/>
        </w:rPr>
      </w:pPr>
      <w:r w:rsidRPr="00012D08">
        <w:rPr>
          <w:rFonts w:ascii="Garamond" w:hAnsi="Garamond" w:cs="Arial"/>
          <w:color w:val="000000"/>
          <w:sz w:val="23"/>
          <w:szCs w:val="23"/>
        </w:rPr>
        <w:t>“Hollywood by Hollywood: “</w:t>
      </w:r>
      <w:r w:rsidRPr="00012D08">
        <w:rPr>
          <w:rFonts w:ascii="Garamond" w:hAnsi="Garamond" w:cs="Arial"/>
          <w:i/>
          <w:color w:val="000000"/>
          <w:sz w:val="23"/>
          <w:szCs w:val="23"/>
        </w:rPr>
        <w:t>A Star Is Born</w:t>
      </w:r>
      <w:r w:rsidRPr="00012D08">
        <w:rPr>
          <w:rFonts w:ascii="Garamond" w:hAnsi="Garamond" w:cs="Arial"/>
          <w:color w:val="000000"/>
          <w:sz w:val="23"/>
          <w:szCs w:val="23"/>
        </w:rPr>
        <w:t xml:space="preserve">” (1937), Self-Reflexivity, and the Generic Continuity of the Backstudio Picture,” </w:t>
      </w:r>
      <w:r w:rsidRPr="00012D08">
        <w:rPr>
          <w:rFonts w:ascii="Garamond" w:hAnsi="Garamond"/>
          <w:sz w:val="23"/>
          <w:szCs w:val="23"/>
        </w:rPr>
        <w:t>Classical Hollywood Cinema in the 21</w:t>
      </w:r>
      <w:r w:rsidRPr="00012D08">
        <w:rPr>
          <w:rFonts w:ascii="Garamond" w:hAnsi="Garamond"/>
          <w:sz w:val="23"/>
          <w:szCs w:val="23"/>
          <w:vertAlign w:val="superscript"/>
        </w:rPr>
        <w:t>st</w:t>
      </w:r>
      <w:r w:rsidRPr="00012D08">
        <w:rPr>
          <w:rFonts w:ascii="Garamond" w:hAnsi="Garamond"/>
          <w:sz w:val="23"/>
          <w:szCs w:val="23"/>
        </w:rPr>
        <w:t xml:space="preserve"> Century, Wilfred Laurier University, May 2018.</w:t>
      </w:r>
    </w:p>
    <w:p w14:paraId="3E9094BD" w14:textId="77777777" w:rsidR="00C67B0F" w:rsidRPr="00012D08" w:rsidRDefault="00C67B0F" w:rsidP="002D7625">
      <w:pPr>
        <w:keepNext/>
        <w:rPr>
          <w:rFonts w:ascii="Garamond" w:hAnsi="Garamond"/>
          <w:sz w:val="23"/>
          <w:szCs w:val="23"/>
        </w:rPr>
      </w:pPr>
    </w:p>
    <w:p w14:paraId="515841A2" w14:textId="1B1B3451" w:rsidR="0027238E" w:rsidRDefault="0027238E" w:rsidP="002D7625">
      <w:pPr>
        <w:keepNext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“(Un)solved Mysteries: 1929 and </w:t>
      </w:r>
      <w:r w:rsidRPr="0027238E">
        <w:rPr>
          <w:rFonts w:ascii="Garamond" w:hAnsi="Garamond"/>
          <w:i/>
        </w:rPr>
        <w:t>Hollywood Story, The Wild Party</w:t>
      </w:r>
      <w:r w:rsidRPr="0027238E">
        <w:rPr>
          <w:rFonts w:ascii="Garamond" w:hAnsi="Garamond"/>
        </w:rPr>
        <w:t xml:space="preserve">, and </w:t>
      </w:r>
      <w:r w:rsidRPr="0027238E">
        <w:rPr>
          <w:rFonts w:ascii="Garamond" w:hAnsi="Garamond"/>
          <w:i/>
        </w:rPr>
        <w:t>Sunset</w:t>
      </w:r>
      <w:r>
        <w:rPr>
          <w:rFonts w:ascii="Garamond" w:hAnsi="Garamond"/>
        </w:rPr>
        <w:t>,</w:t>
      </w:r>
      <w:r w:rsidRPr="0027238E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3"/>
          <w:szCs w:val="23"/>
        </w:rPr>
        <w:t>Modernist S</w:t>
      </w:r>
      <w:r w:rsidR="00240FDE">
        <w:rPr>
          <w:rFonts w:ascii="Garamond" w:hAnsi="Garamond"/>
          <w:sz w:val="23"/>
          <w:szCs w:val="23"/>
        </w:rPr>
        <w:t xml:space="preserve">tudies Association conference, </w:t>
      </w:r>
      <w:r>
        <w:rPr>
          <w:rFonts w:ascii="Garamond" w:hAnsi="Garamond"/>
          <w:sz w:val="23"/>
          <w:szCs w:val="23"/>
        </w:rPr>
        <w:t>Amsterdam, August 2017.</w:t>
      </w:r>
    </w:p>
    <w:p w14:paraId="26A653BE" w14:textId="77777777" w:rsidR="0027238E" w:rsidRDefault="0027238E" w:rsidP="002D7625">
      <w:pPr>
        <w:keepNext/>
        <w:rPr>
          <w:rFonts w:ascii="Garamond" w:hAnsi="Garamond"/>
          <w:sz w:val="23"/>
          <w:szCs w:val="23"/>
        </w:rPr>
      </w:pPr>
    </w:p>
    <w:p w14:paraId="78DE8A31" w14:textId="3F56DFD0" w:rsidR="00706183" w:rsidRDefault="001E5428" w:rsidP="002D7625">
      <w:pPr>
        <w:keepNext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“The ‘Screen-Struck’ Girl on Film: The Cost of Stardom in </w:t>
      </w:r>
      <w:r>
        <w:rPr>
          <w:rFonts w:ascii="Garamond" w:hAnsi="Garamond"/>
          <w:i/>
          <w:sz w:val="23"/>
          <w:szCs w:val="23"/>
        </w:rPr>
        <w:t>What Price Hollywood?</w:t>
      </w:r>
      <w:r>
        <w:rPr>
          <w:rFonts w:ascii="Garamond" w:hAnsi="Garamond"/>
          <w:sz w:val="23"/>
          <w:szCs w:val="23"/>
        </w:rPr>
        <w:t xml:space="preserve">” Society for Cinema and Media Studies, Chicago, </w:t>
      </w:r>
      <w:r w:rsidR="00C67B0F">
        <w:rPr>
          <w:rFonts w:ascii="Garamond" w:hAnsi="Garamond"/>
          <w:sz w:val="23"/>
          <w:szCs w:val="23"/>
        </w:rPr>
        <w:t>M</w:t>
      </w:r>
      <w:r w:rsidR="0092634F">
        <w:rPr>
          <w:rFonts w:ascii="Garamond" w:hAnsi="Garamond"/>
          <w:sz w:val="23"/>
          <w:szCs w:val="23"/>
        </w:rPr>
        <w:t>a</w:t>
      </w:r>
      <w:r w:rsidR="00C67B0F">
        <w:rPr>
          <w:rFonts w:ascii="Garamond" w:hAnsi="Garamond"/>
          <w:sz w:val="23"/>
          <w:szCs w:val="23"/>
        </w:rPr>
        <w:t xml:space="preserve">rch </w:t>
      </w:r>
      <w:r>
        <w:rPr>
          <w:rFonts w:ascii="Garamond" w:hAnsi="Garamond"/>
          <w:sz w:val="23"/>
          <w:szCs w:val="23"/>
        </w:rPr>
        <w:t>2017</w:t>
      </w:r>
    </w:p>
    <w:p w14:paraId="6D47A092" w14:textId="77777777" w:rsidR="001E5428" w:rsidRPr="001E5428" w:rsidRDefault="001E5428" w:rsidP="002D7625">
      <w:pPr>
        <w:keepNext/>
        <w:rPr>
          <w:rFonts w:ascii="Garamond" w:hAnsi="Garamond"/>
          <w:sz w:val="23"/>
          <w:szCs w:val="23"/>
        </w:rPr>
      </w:pPr>
    </w:p>
    <w:p w14:paraId="30C74A8C" w14:textId="2034BBBC" w:rsidR="00E02FB2" w:rsidRDefault="00C609D2" w:rsidP="002D7625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  <w:r w:rsidR="00E02FB2" w:rsidRPr="009A5AFC">
        <w:rPr>
          <w:rFonts w:ascii="Garamond" w:hAnsi="Garamond"/>
          <w:sz w:val="23"/>
          <w:szCs w:val="23"/>
        </w:rPr>
        <w:t>“Paris Loves Lovers and Americans Loved Paris: Gender, Class, and Modernity in the Postwar Hollywood Musical,”</w:t>
      </w:r>
      <w:r w:rsidR="00E02FB2">
        <w:rPr>
          <w:rFonts w:ascii="Garamond" w:hAnsi="Garamond"/>
          <w:sz w:val="23"/>
          <w:szCs w:val="23"/>
        </w:rPr>
        <w:t xml:space="preserve"> Society for Cinema and Media Studies, Atlanta, March 2016.</w:t>
      </w:r>
    </w:p>
    <w:p w14:paraId="1191C4BA" w14:textId="77777777" w:rsidR="00E02FB2" w:rsidRDefault="00E02FB2" w:rsidP="002D7625">
      <w:pPr>
        <w:keepNext/>
        <w:rPr>
          <w:rFonts w:ascii="Garamond" w:hAnsi="Garamond"/>
          <w:sz w:val="23"/>
          <w:szCs w:val="23"/>
        </w:rPr>
      </w:pPr>
    </w:p>
    <w:p w14:paraId="5909BF34" w14:textId="6883A769" w:rsidR="008519FC" w:rsidRPr="009A5AFC" w:rsidRDefault="008519FC" w:rsidP="002D7625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‘This Industry Lives on Gossip and Scandal: Female Star Narratives on Television,” Console-ing Passions, Dublin, June 2015.</w:t>
      </w:r>
    </w:p>
    <w:p w14:paraId="65F90F12" w14:textId="77777777" w:rsidR="008519FC" w:rsidRPr="009A5AFC" w:rsidRDefault="008519FC" w:rsidP="002D7625">
      <w:pPr>
        <w:keepNext/>
        <w:rPr>
          <w:rFonts w:ascii="Garamond" w:hAnsi="Garamond"/>
          <w:sz w:val="23"/>
          <w:szCs w:val="23"/>
        </w:rPr>
      </w:pPr>
    </w:p>
    <w:p w14:paraId="1EC415EF" w14:textId="77777777" w:rsidR="00EB45F2" w:rsidRPr="009A5AFC" w:rsidRDefault="00EB45F2" w:rsidP="002D7625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“From Walter Neff to C.C. Baxter: Billy Wilder’s Apartment Plot,” Society for Cinema and Media Studies, Montreal, March 2015.</w:t>
      </w:r>
    </w:p>
    <w:p w14:paraId="638A36FB" w14:textId="77777777" w:rsidR="00EB45F2" w:rsidRPr="009A5AFC" w:rsidRDefault="00EB45F2" w:rsidP="002D7625">
      <w:pPr>
        <w:keepNext/>
        <w:rPr>
          <w:rFonts w:ascii="Garamond" w:hAnsi="Garamond"/>
          <w:sz w:val="23"/>
          <w:szCs w:val="23"/>
        </w:rPr>
      </w:pPr>
    </w:p>
    <w:p w14:paraId="486C2E20" w14:textId="77777777" w:rsidR="00497955" w:rsidRPr="009A5AFC" w:rsidRDefault="00497955" w:rsidP="002D7625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“Let’s Hear it for ‘the Boys’: The Camps in </w:t>
      </w:r>
      <w:r w:rsidRPr="009A5AFC">
        <w:rPr>
          <w:rFonts w:ascii="Garamond" w:hAnsi="Garamond"/>
          <w:i/>
          <w:sz w:val="23"/>
          <w:szCs w:val="23"/>
        </w:rPr>
        <w:t>The Band</w:t>
      </w:r>
      <w:r w:rsidRPr="009A5AFC">
        <w:rPr>
          <w:rFonts w:ascii="Garamond" w:hAnsi="Garamond"/>
          <w:sz w:val="23"/>
          <w:szCs w:val="23"/>
        </w:rPr>
        <w:t xml:space="preserve">.”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Studies, Seattle, March 2014.</w:t>
      </w:r>
    </w:p>
    <w:p w14:paraId="79324D86" w14:textId="77777777" w:rsidR="00497955" w:rsidRPr="009A5AFC" w:rsidRDefault="00497955" w:rsidP="002D7625">
      <w:pPr>
        <w:keepNext/>
        <w:rPr>
          <w:rFonts w:ascii="Garamond" w:hAnsi="Garamond"/>
          <w:sz w:val="23"/>
          <w:szCs w:val="23"/>
        </w:rPr>
      </w:pPr>
    </w:p>
    <w:p w14:paraId="19D50DF6" w14:textId="77777777" w:rsidR="00342203" w:rsidRPr="009A5AFC" w:rsidRDefault="00342203" w:rsidP="00342203">
      <w:pPr>
        <w:tabs>
          <w:tab w:val="left" w:pos="7380"/>
        </w:tabs>
        <w:rPr>
          <w:rFonts w:ascii="Garamond" w:hAnsi="Garamond"/>
          <w:b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“Another Hollywood Picture? </w:t>
      </w:r>
      <w:r w:rsidRPr="009A5AFC">
        <w:rPr>
          <w:rFonts w:ascii="Garamond" w:hAnsi="Garamond"/>
          <w:i/>
          <w:sz w:val="23"/>
          <w:szCs w:val="23"/>
        </w:rPr>
        <w:t>A Star Is Born</w:t>
      </w:r>
      <w:r w:rsidRPr="009A5AFC">
        <w:rPr>
          <w:rFonts w:ascii="Garamond" w:hAnsi="Garamond"/>
          <w:sz w:val="23"/>
          <w:szCs w:val="23"/>
        </w:rPr>
        <w:t xml:space="preserve"> (1937) and the Generic Continuity of the Backstudio Film</w:t>
      </w:r>
      <w:r w:rsidR="00497955" w:rsidRPr="009A5AFC">
        <w:rPr>
          <w:rFonts w:ascii="Garamond" w:hAnsi="Garamond"/>
          <w:sz w:val="23"/>
          <w:szCs w:val="23"/>
        </w:rPr>
        <w:t>.</w:t>
      </w:r>
      <w:r w:rsidRPr="009A5AFC">
        <w:rPr>
          <w:rFonts w:ascii="Garamond" w:hAnsi="Garamond"/>
          <w:sz w:val="23"/>
          <w:szCs w:val="23"/>
        </w:rPr>
        <w:t xml:space="preserve">” 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Studies, Chicago, March 2013.</w:t>
      </w:r>
    </w:p>
    <w:p w14:paraId="1D8548A6" w14:textId="77777777" w:rsidR="00342203" w:rsidRPr="009A5AFC" w:rsidRDefault="00342203" w:rsidP="002D7625">
      <w:pPr>
        <w:keepNext/>
        <w:rPr>
          <w:rFonts w:ascii="Garamond" w:hAnsi="Garamond"/>
          <w:b/>
          <w:sz w:val="23"/>
          <w:szCs w:val="23"/>
        </w:rPr>
      </w:pPr>
    </w:p>
    <w:p w14:paraId="1D40B736" w14:textId="77777777" w:rsidR="00E650DB" w:rsidRPr="009A5AFC" w:rsidRDefault="00E650DB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“Crashing (in) Hollywood: Reading the Emergence of Crazy Female Stardom in the </w:t>
      </w:r>
      <w:proofErr w:type="spellStart"/>
      <w:r w:rsidRPr="009A5AFC">
        <w:rPr>
          <w:rFonts w:ascii="Garamond" w:hAnsi="Garamond"/>
          <w:sz w:val="23"/>
          <w:szCs w:val="23"/>
        </w:rPr>
        <w:t>Backcamera</w:t>
      </w:r>
      <w:proofErr w:type="spellEnd"/>
      <w:r w:rsidRPr="009A5AFC">
        <w:rPr>
          <w:rFonts w:ascii="Garamond" w:hAnsi="Garamond"/>
          <w:sz w:val="23"/>
          <w:szCs w:val="23"/>
        </w:rPr>
        <w:t xml:space="preserve"> Film</w:t>
      </w:r>
      <w:r w:rsidR="00497955" w:rsidRPr="009A5AFC">
        <w:rPr>
          <w:rFonts w:ascii="Garamond" w:hAnsi="Garamond"/>
          <w:sz w:val="23"/>
          <w:szCs w:val="23"/>
        </w:rPr>
        <w:t>.</w:t>
      </w:r>
      <w:r w:rsidRPr="009A5AFC">
        <w:rPr>
          <w:rFonts w:ascii="Garamond" w:hAnsi="Garamond"/>
          <w:sz w:val="23"/>
          <w:szCs w:val="23"/>
        </w:rPr>
        <w:t xml:space="preserve">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Studies, Boston, March 2012.</w:t>
      </w:r>
    </w:p>
    <w:p w14:paraId="56C16137" w14:textId="77777777" w:rsidR="00E650DB" w:rsidRPr="009A5AFC" w:rsidRDefault="00E650DB" w:rsidP="00B76454">
      <w:pPr>
        <w:rPr>
          <w:rFonts w:ascii="Garamond" w:hAnsi="Garamond"/>
          <w:sz w:val="23"/>
          <w:szCs w:val="23"/>
        </w:rPr>
      </w:pPr>
    </w:p>
    <w:p w14:paraId="53BB6993" w14:textId="77777777" w:rsidR="00A20286" w:rsidRPr="009A5AFC" w:rsidRDefault="00A20286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“Queer Hollywood on Film in the 1960s: ‘I Think All the Gay Boys Are Gonna Take the Business Over.”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Studies, New Orleans, March 2011. </w:t>
      </w:r>
    </w:p>
    <w:p w14:paraId="57CE0A23" w14:textId="77777777" w:rsidR="00A20286" w:rsidRPr="009A5AFC" w:rsidRDefault="00A20286" w:rsidP="00B76454">
      <w:pPr>
        <w:rPr>
          <w:rFonts w:ascii="Garamond" w:hAnsi="Garamond"/>
          <w:sz w:val="23"/>
          <w:szCs w:val="23"/>
        </w:rPr>
      </w:pPr>
    </w:p>
    <w:p w14:paraId="1667C379" w14:textId="046D18FC" w:rsidR="001711FD" w:rsidRPr="009A5AFC" w:rsidRDefault="001711FD" w:rsidP="00B7645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“Hollywood by Hollywood: The Self-</w:t>
      </w:r>
      <w:r w:rsidR="00706183">
        <w:rPr>
          <w:rFonts w:ascii="Garamond" w:hAnsi="Garamond"/>
          <w:sz w:val="23"/>
          <w:szCs w:val="23"/>
        </w:rPr>
        <w:t>R</w:t>
      </w:r>
      <w:r w:rsidRPr="009A5AFC">
        <w:rPr>
          <w:rFonts w:ascii="Garamond" w:hAnsi="Garamond"/>
          <w:sz w:val="23"/>
          <w:szCs w:val="23"/>
        </w:rPr>
        <w:t xml:space="preserve">eflexive Film About Making Movies.”  </w:t>
      </w:r>
      <w:r w:rsidR="009A5AFC" w:rsidRPr="009A5AFC">
        <w:rPr>
          <w:rFonts w:ascii="Garamond" w:hAnsi="Garamond"/>
          <w:sz w:val="23"/>
          <w:szCs w:val="23"/>
        </w:rPr>
        <w:t xml:space="preserve">Panel: </w:t>
      </w:r>
      <w:r w:rsidRPr="009A5AFC">
        <w:rPr>
          <w:rFonts w:ascii="Garamond" w:hAnsi="Garamond"/>
          <w:sz w:val="23"/>
          <w:szCs w:val="23"/>
        </w:rPr>
        <w:t>Reconceptualizing Genre: Gender, Race, and Hollywood. Modern Languages Association conference, Los Angeles, January 2011.</w:t>
      </w:r>
    </w:p>
    <w:p w14:paraId="25C2BBDF" w14:textId="77777777" w:rsidR="001711FD" w:rsidRPr="009A5AFC" w:rsidRDefault="001711FD" w:rsidP="00B76454">
      <w:pPr>
        <w:rPr>
          <w:rFonts w:ascii="Garamond" w:hAnsi="Garamond"/>
          <w:sz w:val="23"/>
          <w:szCs w:val="23"/>
        </w:rPr>
      </w:pPr>
    </w:p>
    <w:p w14:paraId="3AAE155B" w14:textId="77777777" w:rsidR="00B76454" w:rsidRPr="009A5AFC" w:rsidRDefault="00B76454" w:rsidP="00342203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“What Happens in Vegas: The Architecture of Technology and the Spectacle of Science</w:t>
      </w:r>
      <w:r w:rsidR="00342203" w:rsidRPr="009A5AFC">
        <w:rPr>
          <w:rFonts w:ascii="Garamond" w:hAnsi="Garamond"/>
          <w:sz w:val="23"/>
          <w:szCs w:val="23"/>
        </w:rPr>
        <w:t xml:space="preserve"> </w:t>
      </w:r>
      <w:r w:rsidRPr="009A5AFC">
        <w:rPr>
          <w:rFonts w:ascii="Garamond" w:hAnsi="Garamond"/>
          <w:sz w:val="23"/>
          <w:szCs w:val="23"/>
        </w:rPr>
        <w:t xml:space="preserve">in </w:t>
      </w:r>
      <w:r w:rsidRPr="009A5AFC">
        <w:rPr>
          <w:rFonts w:ascii="Garamond" w:hAnsi="Garamond"/>
          <w:i/>
          <w:sz w:val="23"/>
          <w:szCs w:val="23"/>
        </w:rPr>
        <w:t>CSI: Crime Scene Investigation</w:t>
      </w:r>
      <w:r w:rsidRPr="009A5AFC">
        <w:rPr>
          <w:rFonts w:ascii="Garamond" w:hAnsi="Garamond"/>
          <w:sz w:val="23"/>
          <w:szCs w:val="23"/>
        </w:rPr>
        <w:t xml:space="preserve">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 conference, Philadelphia, March 2008.</w:t>
      </w:r>
    </w:p>
    <w:p w14:paraId="43761881" w14:textId="77777777" w:rsidR="00B76454" w:rsidRPr="009A5AFC" w:rsidRDefault="00B76454" w:rsidP="00B76454">
      <w:pPr>
        <w:keepNext/>
        <w:rPr>
          <w:rFonts w:ascii="Garamond" w:hAnsi="Garamond"/>
          <w:sz w:val="23"/>
          <w:szCs w:val="23"/>
        </w:rPr>
      </w:pPr>
    </w:p>
    <w:p w14:paraId="2496DB8A" w14:textId="77777777" w:rsidR="00163AAF" w:rsidRPr="009A5AFC" w:rsidRDefault="00163AAF" w:rsidP="00B76454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“The Gay Cowboy Movie: Queer Masculinity on Brokeback Mountain.”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 conference, Chicago, March 2007.</w:t>
      </w:r>
    </w:p>
    <w:p w14:paraId="4A710C55" w14:textId="77777777" w:rsidR="00163AAF" w:rsidRPr="009A5AFC" w:rsidRDefault="00163AAF" w:rsidP="00163AAF">
      <w:pPr>
        <w:keepNext/>
        <w:rPr>
          <w:rFonts w:ascii="Garamond" w:hAnsi="Garamond"/>
          <w:sz w:val="23"/>
          <w:szCs w:val="23"/>
        </w:rPr>
      </w:pPr>
    </w:p>
    <w:p w14:paraId="6DF2F27E" w14:textId="77777777" w:rsidR="00A94D59" w:rsidRPr="009A5AFC" w:rsidRDefault="00163AAF" w:rsidP="00163AAF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  <w:r w:rsidR="00A94D59" w:rsidRPr="009A5AFC">
        <w:rPr>
          <w:rFonts w:ascii="Garamond" w:hAnsi="Garamond"/>
          <w:sz w:val="23"/>
          <w:szCs w:val="23"/>
        </w:rPr>
        <w:t xml:space="preserve">“Modern Romance in Postwar New York.”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="00A94D59" w:rsidRPr="009A5AFC">
        <w:rPr>
          <w:rFonts w:ascii="Garamond" w:hAnsi="Garamond"/>
          <w:sz w:val="23"/>
          <w:szCs w:val="23"/>
        </w:rPr>
        <w:t xml:space="preserve"> Cinema and Media Studies conference, Vancouver CA, March 2006.</w:t>
      </w:r>
    </w:p>
    <w:p w14:paraId="1C4DAEE8" w14:textId="77777777" w:rsidR="00A94D59" w:rsidRPr="009A5AFC" w:rsidRDefault="00A94D59" w:rsidP="002D7625">
      <w:pPr>
        <w:keepNext/>
        <w:rPr>
          <w:rFonts w:ascii="Garamond" w:hAnsi="Garamond"/>
          <w:sz w:val="23"/>
          <w:szCs w:val="23"/>
        </w:rPr>
      </w:pPr>
    </w:p>
    <w:p w14:paraId="6B3BB9BE" w14:textId="77777777" w:rsidR="00515C7F" w:rsidRPr="009A5AFC" w:rsidRDefault="00515C7F" w:rsidP="002D7625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“The Lady is a Camp: Judy, Lana, and Debbie Give “An Interview.”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 conference, London, UK, April 2005.</w:t>
      </w:r>
    </w:p>
    <w:p w14:paraId="6D51A874" w14:textId="77777777" w:rsidR="00515C7F" w:rsidRPr="009A5AFC" w:rsidRDefault="00515C7F" w:rsidP="002D7625">
      <w:pPr>
        <w:keepNext/>
        <w:rPr>
          <w:rFonts w:ascii="Garamond" w:hAnsi="Garamond"/>
          <w:sz w:val="23"/>
          <w:szCs w:val="23"/>
        </w:rPr>
      </w:pPr>
    </w:p>
    <w:p w14:paraId="70B862D9" w14:textId="77777777" w:rsidR="001A0451" w:rsidRPr="009A5AFC" w:rsidRDefault="001A0451" w:rsidP="002D7625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“The Listserv that Got Away: Mainstreaming Judy Garland in 2001.”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 conference, Atlanta, March 2004.</w:t>
      </w:r>
    </w:p>
    <w:p w14:paraId="6CB510A5" w14:textId="77777777" w:rsidR="001A0451" w:rsidRPr="009A5AFC" w:rsidRDefault="001A0451" w:rsidP="002D7625">
      <w:pPr>
        <w:rPr>
          <w:rFonts w:ascii="Garamond" w:hAnsi="Garamond"/>
          <w:sz w:val="23"/>
          <w:szCs w:val="23"/>
        </w:rPr>
      </w:pPr>
    </w:p>
    <w:p w14:paraId="794C86D8" w14:textId="260A16A9" w:rsidR="00573D1E" w:rsidRPr="009A5AFC" w:rsidRDefault="007A3C43" w:rsidP="002D7625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“</w:t>
      </w:r>
      <w:r w:rsidR="00573D1E" w:rsidRPr="009A5AFC">
        <w:rPr>
          <w:rFonts w:ascii="Garamond" w:hAnsi="Garamond"/>
          <w:sz w:val="23"/>
          <w:szCs w:val="23"/>
        </w:rPr>
        <w:t xml:space="preserve">Camp Affect and the MGM Musical.”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="00573D1E" w:rsidRPr="009A5AFC">
        <w:rPr>
          <w:rFonts w:ascii="Garamond" w:hAnsi="Garamond"/>
          <w:sz w:val="23"/>
          <w:szCs w:val="23"/>
        </w:rPr>
        <w:t xml:space="preserve"> Cinema Studies conference, Denver, May 2002.</w:t>
      </w:r>
      <w:r w:rsidR="00573D1E" w:rsidRPr="009A5AFC">
        <w:rPr>
          <w:rFonts w:ascii="Garamond" w:hAnsi="Garamond"/>
          <w:sz w:val="23"/>
          <w:szCs w:val="23"/>
        </w:rPr>
        <w:br/>
      </w:r>
      <w:r w:rsidR="00573D1E" w:rsidRPr="009A5AFC">
        <w:rPr>
          <w:rFonts w:ascii="Garamond" w:hAnsi="Garamond"/>
          <w:sz w:val="23"/>
          <w:szCs w:val="23"/>
        </w:rPr>
        <w:br/>
        <w:t xml:space="preserve">“’Hollywood’s Most Precious Jewels’: Re-selling the MGM Musical and Negotiations of Camp Pleasures.”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="00573D1E" w:rsidRPr="009A5AFC">
        <w:rPr>
          <w:rFonts w:ascii="Garamond" w:hAnsi="Garamond"/>
          <w:sz w:val="23"/>
          <w:szCs w:val="23"/>
        </w:rPr>
        <w:t xml:space="preserve"> Cinema Studies conference, Washington D.C., May 2001.</w:t>
      </w:r>
    </w:p>
    <w:p w14:paraId="07DE04E2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6B6E01AE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“‘You Discover You’re in New York’: Utopia and History in 1940s Musicals.”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Chicago, March 2000. </w:t>
      </w:r>
    </w:p>
    <w:p w14:paraId="7643572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1073AFEA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“Star Spangled Shows: The Spectacle of Entertainment in Wartime Musicals.”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West Palm Beach, Florida, April 1999.</w:t>
      </w:r>
    </w:p>
    <w:p w14:paraId="41306CC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79C95CFD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“Judy on the ‘Net:  Contemporary Judy Garland Fans and ‘the Gay Thing’.”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San Diego, April 1998.</w:t>
      </w:r>
    </w:p>
    <w:p w14:paraId="3D01422F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at Console-ing Passions conference, Montreal, May 1997.</w:t>
      </w:r>
    </w:p>
    <w:p w14:paraId="7454CAAE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54393DA9" w14:textId="77777777" w:rsidR="009A5AFC" w:rsidRPr="009A5AFC" w:rsidRDefault="009A5AFC" w:rsidP="009A5AFC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</w:t>
      </w:r>
      <w:r w:rsidRPr="009A5AFC">
        <w:rPr>
          <w:rFonts w:ascii="Garamond" w:hAnsi="Garamond"/>
          <w:i/>
          <w:sz w:val="23"/>
          <w:szCs w:val="23"/>
        </w:rPr>
        <w:t xml:space="preserve">Basic Instinct </w:t>
      </w:r>
      <w:r w:rsidRPr="009A5AFC">
        <w:rPr>
          <w:rFonts w:ascii="Garamond" w:hAnsi="Garamond"/>
          <w:sz w:val="23"/>
          <w:szCs w:val="23"/>
        </w:rPr>
        <w:t xml:space="preserve">and Censorship: ‘You won't learn anything I don't want you to know.’” Society for Cinema Studies conference, Ottawa, May 1997. </w:t>
      </w:r>
    </w:p>
    <w:p w14:paraId="32FF5855" w14:textId="77777777" w:rsidR="009A5AFC" w:rsidRPr="009A5AFC" w:rsidRDefault="009A5AFC" w:rsidP="009A5AFC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in earlier version at conference, “Hollywood After the Fifties: A Post-Classical Cinema?”  University of Kent, July 1995.</w:t>
      </w:r>
    </w:p>
    <w:p w14:paraId="08EC89DA" w14:textId="77777777" w:rsidR="009A5AFC" w:rsidRPr="009A5AFC" w:rsidRDefault="009A5AFC" w:rsidP="009A5AFC">
      <w:pPr>
        <w:rPr>
          <w:rFonts w:ascii="Garamond" w:hAnsi="Garamond"/>
          <w:sz w:val="23"/>
          <w:szCs w:val="23"/>
        </w:rPr>
      </w:pPr>
    </w:p>
    <w:p w14:paraId="757122EB" w14:textId="77777777" w:rsidR="009A5AFC" w:rsidRPr="009A5AFC" w:rsidRDefault="009A5AFC" w:rsidP="009A5AFC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“Montgomery Clift: The Intensity of  ‘a Tense, Confused, Young Man’`.” Society for Cinema Studies, Dallas, March 1996. </w:t>
      </w:r>
    </w:p>
    <w:p w14:paraId="10559074" w14:textId="4435AE2D" w:rsidR="009A5AFC" w:rsidRPr="009A5AFC" w:rsidRDefault="009A5AFC" w:rsidP="009A5AFC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at Mid-Atlantic Popular Culture Association conference, Syracuse, November 1995.</w:t>
      </w:r>
    </w:p>
    <w:p w14:paraId="3D936804" w14:textId="77777777" w:rsidR="009A5AFC" w:rsidRPr="009A5AFC" w:rsidRDefault="009A5AFC" w:rsidP="009A5AFC">
      <w:pPr>
        <w:rPr>
          <w:rFonts w:ascii="Garamond" w:hAnsi="Garamond"/>
          <w:sz w:val="23"/>
          <w:szCs w:val="23"/>
        </w:rPr>
      </w:pPr>
    </w:p>
    <w:p w14:paraId="73F06B98" w14:textId="5B0A2BEE" w:rsidR="00573D1E" w:rsidRPr="009A5AFC" w:rsidRDefault="009A5AFC" w:rsidP="009A5AFC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  <w:r w:rsidR="00573D1E" w:rsidRPr="009A5AFC">
        <w:rPr>
          <w:rFonts w:ascii="Garamond" w:hAnsi="Garamond"/>
          <w:sz w:val="23"/>
          <w:szCs w:val="23"/>
        </w:rPr>
        <w:t>“‘Queering the Deal’: On the Road with Hope and Crosby.” Modern Languages Association conference, Chicago, December 1995</w:t>
      </w:r>
    </w:p>
    <w:p w14:paraId="695CA61F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in earlier version at </w:t>
      </w:r>
      <w:proofErr w:type="spellStart"/>
      <w:r w:rsidRPr="009A5AFC">
        <w:rPr>
          <w:rFonts w:ascii="Garamond" w:hAnsi="Garamond"/>
          <w:sz w:val="23"/>
          <w:szCs w:val="23"/>
        </w:rPr>
        <w:t>Inqueery</w:t>
      </w:r>
      <w:proofErr w:type="spellEnd"/>
      <w:r w:rsidRPr="009A5AFC">
        <w:rPr>
          <w:rFonts w:ascii="Garamond" w:hAnsi="Garamond"/>
          <w:sz w:val="23"/>
          <w:szCs w:val="23"/>
        </w:rPr>
        <w:t>/</w:t>
      </w:r>
      <w:proofErr w:type="spellStart"/>
      <w:r w:rsidRPr="009A5AFC">
        <w:rPr>
          <w:rFonts w:ascii="Garamond" w:hAnsi="Garamond"/>
          <w:sz w:val="23"/>
          <w:szCs w:val="23"/>
        </w:rPr>
        <w:t>InTheory</w:t>
      </w:r>
      <w:proofErr w:type="spellEnd"/>
      <w:r w:rsidRPr="009A5AFC">
        <w:rPr>
          <w:rFonts w:ascii="Garamond" w:hAnsi="Garamond"/>
          <w:sz w:val="23"/>
          <w:szCs w:val="23"/>
        </w:rPr>
        <w:t>/</w:t>
      </w:r>
      <w:proofErr w:type="spellStart"/>
      <w:r w:rsidRPr="009A5AFC">
        <w:rPr>
          <w:rFonts w:ascii="Garamond" w:hAnsi="Garamond"/>
          <w:sz w:val="23"/>
          <w:szCs w:val="23"/>
        </w:rPr>
        <w:t>InDeed</w:t>
      </w:r>
      <w:proofErr w:type="spellEnd"/>
      <w:r w:rsidRPr="009A5AFC">
        <w:rPr>
          <w:rFonts w:ascii="Garamond" w:hAnsi="Garamond"/>
          <w:sz w:val="23"/>
          <w:szCs w:val="23"/>
        </w:rPr>
        <w:t>: The Sixth North American Lesbian, Gay and Bisexual Studies Conference, Iowa City, November 1995.</w:t>
      </w:r>
    </w:p>
    <w:p w14:paraId="225DCF80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in earlier version at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New Orleans, February 1993.</w:t>
      </w:r>
    </w:p>
    <w:p w14:paraId="03EE2BF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3309BB83" w14:textId="2CABC1DE" w:rsidR="00573D1E" w:rsidRPr="009A5AFC" w:rsidRDefault="009A5AFC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</w:t>
      </w:r>
      <w:r w:rsidR="00573D1E" w:rsidRPr="009A5AFC">
        <w:rPr>
          <w:rFonts w:ascii="Garamond" w:hAnsi="Garamond"/>
          <w:sz w:val="23"/>
          <w:szCs w:val="23"/>
        </w:rPr>
        <w:t xml:space="preserve">“Rock Hudson’s Bachelor Apartment in </w:t>
      </w:r>
      <w:r w:rsidR="00573D1E" w:rsidRPr="009A5AFC">
        <w:rPr>
          <w:rFonts w:ascii="Garamond" w:hAnsi="Garamond"/>
          <w:i/>
          <w:sz w:val="23"/>
          <w:szCs w:val="23"/>
        </w:rPr>
        <w:t>Pillow Talk</w:t>
      </w:r>
      <w:r w:rsidR="00573D1E" w:rsidRPr="009A5AFC">
        <w:rPr>
          <w:rFonts w:ascii="Garamond" w:hAnsi="Garamond"/>
          <w:sz w:val="23"/>
          <w:szCs w:val="23"/>
        </w:rPr>
        <w:t xml:space="preserve">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="00573D1E" w:rsidRPr="009A5AFC">
        <w:rPr>
          <w:rFonts w:ascii="Garamond" w:hAnsi="Garamond"/>
          <w:sz w:val="23"/>
          <w:szCs w:val="23"/>
        </w:rPr>
        <w:t xml:space="preserve"> Cinema Studies conference, New York City, March 1995.</w:t>
      </w:r>
    </w:p>
    <w:p w14:paraId="176B50F5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0B0D7B9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“Cold War Ideology and the Binary Logic of </w:t>
      </w:r>
      <w:r w:rsidRPr="009A5AFC">
        <w:rPr>
          <w:rFonts w:ascii="Garamond" w:hAnsi="Garamond"/>
          <w:i/>
          <w:sz w:val="23"/>
          <w:szCs w:val="23"/>
        </w:rPr>
        <w:t>The Ten Commandments</w:t>
      </w:r>
      <w:r w:rsidRPr="009A5AFC">
        <w:rPr>
          <w:rFonts w:ascii="Garamond" w:hAnsi="Garamond"/>
          <w:sz w:val="23"/>
          <w:szCs w:val="23"/>
        </w:rPr>
        <w:t xml:space="preserve">: One Shaves, the Other Doesn’t.”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Syracuse, March 1994.</w:t>
      </w:r>
    </w:p>
    <w:p w14:paraId="1F4BB06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35BBBACF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lastRenderedPageBreak/>
        <w:t>“‘Boys Who Want to Be Men’: The ‘New’ Male in Fifties Melodrama.”  British Film Institute Conference on Melodrama: Stage, Picture, Screen,  London, July 1992.</w:t>
      </w:r>
    </w:p>
    <w:p w14:paraId="7DFA6B0A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0AE968A8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“Les Boys: Gene Kelly and the Buddy Musical.”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Pittsburgh, May 1992.</w:t>
      </w:r>
    </w:p>
    <w:p w14:paraId="3760989F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0FCBF052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“Fred Astaire and the Spectacle of Masculinity in the Hollywood Musical.”  Narrative: An International Conference, Vanderbilt University, April 1992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</w:p>
    <w:p w14:paraId="1DCF2420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at Literature and Film Conference, Florida State University, February 1992.</w:t>
      </w:r>
    </w:p>
    <w:p w14:paraId="2EA9AB27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3E17D49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“Masculinity on the Rocks: Cary Grant in Post-War America.” Screen Studies Conference, Glasgow and Strathclyde Universities, June 1991.</w:t>
      </w:r>
    </w:p>
    <w:p w14:paraId="3344053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br/>
        <w:t xml:space="preserve">“Focalization and Voice-over Narration in Film: The Case of </w:t>
      </w:r>
      <w:r w:rsidRPr="009A5AFC">
        <w:rPr>
          <w:rFonts w:ascii="Garamond" w:hAnsi="Garamond"/>
          <w:i/>
          <w:sz w:val="23"/>
          <w:szCs w:val="23"/>
        </w:rPr>
        <w:t>Film Noir</w:t>
      </w:r>
      <w:r w:rsidRPr="009A5AFC">
        <w:rPr>
          <w:rFonts w:ascii="Garamond" w:hAnsi="Garamond"/>
          <w:sz w:val="23"/>
          <w:szCs w:val="23"/>
        </w:rPr>
        <w:t xml:space="preserve">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the Study of Narrative Literature International Conference, Nice, France, June 1991.</w:t>
      </w:r>
    </w:p>
    <w:p w14:paraId="5387FC32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22E2EA60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“Cary Grant in the Fifties: Indiscretions of the Bachelor’s Masquerade.”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Los Angeles, May 1991.</w:t>
      </w:r>
    </w:p>
    <w:p w14:paraId="7646210A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7B6E775D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“Signifying Male: </w:t>
      </w:r>
      <w:r w:rsidRPr="009A5AFC">
        <w:rPr>
          <w:rFonts w:ascii="Garamond" w:hAnsi="Garamond"/>
          <w:i/>
          <w:sz w:val="23"/>
          <w:szCs w:val="23"/>
        </w:rPr>
        <w:t>Picnic</w:t>
      </w:r>
      <w:r w:rsidRPr="009A5AFC">
        <w:rPr>
          <w:rFonts w:ascii="Garamond" w:hAnsi="Garamond"/>
          <w:sz w:val="23"/>
          <w:szCs w:val="23"/>
        </w:rPr>
        <w:t xml:space="preserve"> and the Spectacle of Masculinity.”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Washington D.C. May 1990. </w:t>
      </w:r>
    </w:p>
    <w:p w14:paraId="315A1CB2" w14:textId="7B9FE693" w:rsidR="00573D1E" w:rsidRDefault="00573D1E" w:rsidP="002A15BE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  • Also presented at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the Study of Narrative conference, New Orleans, April 1990. </w:t>
      </w:r>
    </w:p>
    <w:p w14:paraId="285AC7DA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18AB6C38" w14:textId="796EBD22" w:rsidR="002A15BE" w:rsidRPr="002A15BE" w:rsidRDefault="002A15BE" w:rsidP="002A15BE">
      <w:pPr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>“Gender and Genre: The Subject of Narrative.”  Society of the Study of Narrative conference, Ohio State University, April 1988.</w:t>
      </w:r>
    </w:p>
    <w:p w14:paraId="03636E46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188A2350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>“Gaping, Gapping, Zapping: The Limits of Narrative.”  Modern Languages Association, New York City, December 1986.</w:t>
      </w:r>
    </w:p>
    <w:p w14:paraId="06796A2A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7AEA8646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 xml:space="preserve">"Re-reading </w:t>
      </w:r>
      <w:r w:rsidRPr="002A15BE">
        <w:rPr>
          <w:rFonts w:ascii="Garamond" w:hAnsi="Garamond"/>
          <w:i/>
          <w:sz w:val="23"/>
          <w:szCs w:val="23"/>
        </w:rPr>
        <w:t>Jane Eyre</w:t>
      </w:r>
      <w:r w:rsidRPr="002A15BE">
        <w:rPr>
          <w:rFonts w:ascii="Garamond" w:hAnsi="Garamond"/>
          <w:sz w:val="23"/>
          <w:szCs w:val="23"/>
        </w:rPr>
        <w:t>: Character as a Site of Discontinuity and Contradiction."  Society for the Study of Narrative, Ohio State University, April 1986.</w:t>
      </w:r>
    </w:p>
    <w:p w14:paraId="122E3467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</w:p>
    <w:p w14:paraId="119D0865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 xml:space="preserve">"Repetition in </w:t>
      </w:r>
      <w:r w:rsidRPr="002A15BE">
        <w:rPr>
          <w:rFonts w:ascii="Garamond" w:hAnsi="Garamond"/>
          <w:i/>
          <w:sz w:val="23"/>
          <w:szCs w:val="23"/>
        </w:rPr>
        <w:t>Clarissa</w:t>
      </w:r>
      <w:r w:rsidRPr="002A15BE">
        <w:rPr>
          <w:rFonts w:ascii="Garamond" w:hAnsi="Garamond"/>
          <w:sz w:val="23"/>
          <w:szCs w:val="23"/>
        </w:rPr>
        <w:t>."  NorthEast American Society for Eighteenth-Century Studies.  Syracuse University, October 1983.</w:t>
      </w:r>
    </w:p>
    <w:p w14:paraId="5057CE47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</w:p>
    <w:p w14:paraId="53914D7D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 xml:space="preserve">"'Madam, I die if I give up the ghost': James </w:t>
      </w:r>
      <w:proofErr w:type="spellStart"/>
      <w:r w:rsidRPr="002A15BE">
        <w:rPr>
          <w:rFonts w:ascii="Garamond" w:hAnsi="Garamond"/>
          <w:sz w:val="23"/>
          <w:szCs w:val="23"/>
        </w:rPr>
        <w:t>Boaden's</w:t>
      </w:r>
      <w:proofErr w:type="spellEnd"/>
      <w:r w:rsidRPr="002A15BE">
        <w:rPr>
          <w:rFonts w:ascii="Garamond" w:hAnsi="Garamond"/>
          <w:sz w:val="23"/>
          <w:szCs w:val="23"/>
        </w:rPr>
        <w:t xml:space="preserve"> Adaptations of the Gothic Novel."  NorthEast American Society for Eighteenth-Century Studies conference.  University of Toronto, October 1979.</w:t>
      </w:r>
    </w:p>
    <w:p w14:paraId="08568A22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</w:p>
    <w:p w14:paraId="7AFDE608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 xml:space="preserve">"The Lovelace Figure in </w:t>
      </w:r>
      <w:r w:rsidRPr="002A15BE">
        <w:rPr>
          <w:rFonts w:ascii="Garamond" w:hAnsi="Garamond"/>
          <w:i/>
          <w:sz w:val="23"/>
          <w:szCs w:val="23"/>
        </w:rPr>
        <w:t>The Magus</w:t>
      </w:r>
      <w:r w:rsidRPr="002A15BE">
        <w:rPr>
          <w:rFonts w:ascii="Garamond" w:hAnsi="Garamond"/>
          <w:sz w:val="23"/>
          <w:szCs w:val="23"/>
        </w:rPr>
        <w:t>."  Modern Languages Association. New York City, December 1978.</w:t>
      </w:r>
    </w:p>
    <w:p w14:paraId="405DA02B" w14:textId="62D67ABE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592FC528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690BB0A1" w14:textId="7C960485" w:rsidR="00573D1E" w:rsidRDefault="00573D1E" w:rsidP="002D7625">
      <w:pPr>
        <w:pStyle w:val="PlainText"/>
        <w:rPr>
          <w:rFonts w:ascii="Garamond" w:hAnsi="Garamond"/>
          <w:b/>
          <w:sz w:val="23"/>
          <w:szCs w:val="23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PANELS, WORKSHOPS, AND OTHER CONFERENCE PARTICIPATION</w:t>
      </w:r>
      <w:r w:rsidR="00D31FC4" w:rsidRPr="009A5AFC">
        <w:rPr>
          <w:rFonts w:ascii="Garamond" w:hAnsi="Garamond"/>
          <w:b/>
          <w:sz w:val="23"/>
          <w:szCs w:val="23"/>
        </w:rPr>
        <w:t xml:space="preserve"> </w:t>
      </w:r>
    </w:p>
    <w:p w14:paraId="3DDEF790" w14:textId="2B9C9B68" w:rsidR="00BB1B22" w:rsidRDefault="00BB1B22" w:rsidP="002D7625">
      <w:pPr>
        <w:pStyle w:val="PlainTex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Panel chair, “Genre Trouble,” Society for Cinema and Media Studies, March 2019</w:t>
      </w:r>
    </w:p>
    <w:p w14:paraId="0AAFE1BA" w14:textId="77777777" w:rsidR="00BB1B22" w:rsidRDefault="00BB1B22" w:rsidP="002D7625">
      <w:pPr>
        <w:pStyle w:val="PlainText"/>
        <w:rPr>
          <w:rFonts w:ascii="Garamond" w:hAnsi="Garamond"/>
          <w:sz w:val="23"/>
          <w:szCs w:val="23"/>
        </w:rPr>
      </w:pPr>
    </w:p>
    <w:p w14:paraId="4D547877" w14:textId="2DCC1E37" w:rsidR="00012D08" w:rsidRDefault="00012D08" w:rsidP="002D7625">
      <w:pPr>
        <w:pStyle w:val="PlainText"/>
        <w:rPr>
          <w:rFonts w:ascii="Garamond" w:hAnsi="Garamond"/>
          <w:sz w:val="23"/>
          <w:szCs w:val="23"/>
        </w:rPr>
      </w:pPr>
      <w:r w:rsidRPr="00012D08">
        <w:rPr>
          <w:rFonts w:ascii="Garamond" w:hAnsi="Garamond"/>
          <w:sz w:val="23"/>
          <w:szCs w:val="23"/>
        </w:rPr>
        <w:t xml:space="preserve">Seminar </w:t>
      </w:r>
      <w:r>
        <w:rPr>
          <w:rFonts w:ascii="Garamond" w:hAnsi="Garamond"/>
          <w:sz w:val="23"/>
          <w:szCs w:val="23"/>
        </w:rPr>
        <w:t>organizer and moderator, “Why Study Classical Hollywood Cinema Today?” Society for Cinema and Media Studies, March 2019</w:t>
      </w:r>
    </w:p>
    <w:p w14:paraId="2A6B2C59" w14:textId="77777777" w:rsidR="00012D08" w:rsidRPr="00012D08" w:rsidRDefault="00012D08" w:rsidP="002D7625">
      <w:pPr>
        <w:pStyle w:val="PlainText"/>
        <w:rPr>
          <w:rFonts w:ascii="Garamond" w:hAnsi="Garamond"/>
          <w:sz w:val="23"/>
          <w:szCs w:val="23"/>
        </w:rPr>
      </w:pPr>
    </w:p>
    <w:p w14:paraId="72D33479" w14:textId="04E18A5A" w:rsidR="003A013B" w:rsidRPr="003A013B" w:rsidRDefault="003A013B" w:rsidP="002D7625">
      <w:pPr>
        <w:pStyle w:val="PlainTex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Roundtable</w:t>
      </w:r>
      <w:r w:rsidRPr="003A013B">
        <w:rPr>
          <w:rFonts w:ascii="Garamond" w:hAnsi="Garamond"/>
          <w:sz w:val="23"/>
          <w:szCs w:val="23"/>
        </w:rPr>
        <w:t xml:space="preserve"> organizer and moderator, </w:t>
      </w:r>
      <w:r>
        <w:rPr>
          <w:rFonts w:ascii="Garamond" w:hAnsi="Garamond"/>
          <w:sz w:val="23"/>
          <w:szCs w:val="23"/>
        </w:rPr>
        <w:t>“</w:t>
      </w:r>
      <w:r>
        <w:rPr>
          <w:rFonts w:ascii="Garamond" w:hAnsi="Garamond"/>
          <w:i/>
          <w:sz w:val="23"/>
          <w:szCs w:val="23"/>
        </w:rPr>
        <w:t>La La Land</w:t>
      </w:r>
      <w:r>
        <w:rPr>
          <w:rFonts w:ascii="Garamond" w:hAnsi="Garamond"/>
          <w:sz w:val="23"/>
          <w:szCs w:val="23"/>
        </w:rPr>
        <w:t>: Mash-ups, Mix-ups, and the Musical.”</w:t>
      </w:r>
    </w:p>
    <w:p w14:paraId="76D122BA" w14:textId="77777777" w:rsidR="003A013B" w:rsidRDefault="003A013B" w:rsidP="002D7625">
      <w:pPr>
        <w:pStyle w:val="PlainText"/>
        <w:rPr>
          <w:rFonts w:ascii="Garamond" w:hAnsi="Garamond"/>
          <w:sz w:val="23"/>
          <w:szCs w:val="23"/>
        </w:rPr>
      </w:pPr>
    </w:p>
    <w:p w14:paraId="0083F3C6" w14:textId="77777777" w:rsidR="00EB45F2" w:rsidRPr="009A5AFC" w:rsidRDefault="00EB45F2" w:rsidP="002D7625">
      <w:pPr>
        <w:pStyle w:val="PlainText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lastRenderedPageBreak/>
        <w:t xml:space="preserve">Workshop panelist, “Something Good? </w:t>
      </w:r>
      <w:r w:rsidRPr="009A5AFC">
        <w:rPr>
          <w:rFonts w:ascii="Garamond" w:hAnsi="Garamond"/>
          <w:i/>
          <w:sz w:val="23"/>
          <w:szCs w:val="23"/>
        </w:rPr>
        <w:t>The Sound of Music</w:t>
      </w:r>
      <w:r w:rsidR="008519FC" w:rsidRPr="009A5AFC">
        <w:rPr>
          <w:rFonts w:ascii="Garamond" w:hAnsi="Garamond"/>
          <w:i/>
          <w:sz w:val="23"/>
          <w:szCs w:val="23"/>
        </w:rPr>
        <w:t xml:space="preserve"> </w:t>
      </w:r>
      <w:r w:rsidR="008519FC" w:rsidRPr="009A5AFC">
        <w:rPr>
          <w:rFonts w:ascii="Garamond" w:hAnsi="Garamond"/>
          <w:sz w:val="23"/>
          <w:szCs w:val="23"/>
        </w:rPr>
        <w:t>at 50</w:t>
      </w:r>
      <w:r w:rsidRPr="009A5AFC">
        <w:rPr>
          <w:rFonts w:ascii="Garamond" w:hAnsi="Garamond"/>
          <w:sz w:val="23"/>
          <w:szCs w:val="23"/>
        </w:rPr>
        <w:t>,</w:t>
      </w:r>
      <w:r w:rsidR="008519FC" w:rsidRPr="009A5AFC">
        <w:rPr>
          <w:rFonts w:ascii="Garamond" w:hAnsi="Garamond"/>
          <w:sz w:val="23"/>
          <w:szCs w:val="23"/>
        </w:rPr>
        <w:t>”</w:t>
      </w:r>
      <w:r w:rsidRPr="009A5AFC">
        <w:rPr>
          <w:rFonts w:ascii="Garamond" w:hAnsi="Garamond"/>
          <w:sz w:val="23"/>
          <w:szCs w:val="23"/>
        </w:rPr>
        <w:t xml:space="preserve"> Society for Cinema and Media Studies, Montreal, 2015.</w:t>
      </w:r>
    </w:p>
    <w:p w14:paraId="5A67C27F" w14:textId="77777777" w:rsidR="009A5AFC" w:rsidRPr="009A5AFC" w:rsidRDefault="009A5AFC" w:rsidP="002D7625">
      <w:pPr>
        <w:pStyle w:val="PlainText"/>
        <w:rPr>
          <w:rFonts w:ascii="Garamond" w:hAnsi="Garamond"/>
          <w:sz w:val="23"/>
          <w:szCs w:val="23"/>
        </w:rPr>
      </w:pPr>
    </w:p>
    <w:p w14:paraId="599D6D48" w14:textId="1D2FE43B" w:rsidR="009A5AFC" w:rsidRPr="009A5AFC" w:rsidRDefault="009A5AFC" w:rsidP="009A5AFC">
      <w:pPr>
        <w:tabs>
          <w:tab w:val="left" w:pos="7380"/>
        </w:tabs>
        <w:rPr>
          <w:rFonts w:ascii="Garamond" w:hAnsi="Garamond"/>
          <w:b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Panel organizer and moderator, “Becoming Genres.” Society for Cinema and Media Studies, Chicago, March 2013.</w:t>
      </w:r>
    </w:p>
    <w:p w14:paraId="612B99E4" w14:textId="77777777" w:rsidR="00EB45F2" w:rsidRPr="009A5AFC" w:rsidRDefault="00EB45F2" w:rsidP="002D7625">
      <w:pPr>
        <w:pStyle w:val="PlainText"/>
        <w:rPr>
          <w:rFonts w:ascii="Garamond" w:hAnsi="Garamond"/>
          <w:sz w:val="23"/>
          <w:szCs w:val="23"/>
        </w:rPr>
      </w:pPr>
    </w:p>
    <w:p w14:paraId="60BBAB0D" w14:textId="77777777" w:rsidR="00534B0C" w:rsidRPr="009A5AFC" w:rsidRDefault="00534B0C" w:rsidP="002D7625">
      <w:pPr>
        <w:pStyle w:val="PlainText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Workshop panelist, “Writing and Publishing the Single Film/Single TV Series Book,”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and Media Studies conference, Los Angeles, March 2010</w:t>
      </w:r>
      <w:r w:rsidR="00EB45F2" w:rsidRPr="009A5AFC">
        <w:rPr>
          <w:rFonts w:ascii="Garamond" w:hAnsi="Garamond"/>
          <w:sz w:val="23"/>
          <w:szCs w:val="23"/>
        </w:rPr>
        <w:t>.</w:t>
      </w:r>
    </w:p>
    <w:p w14:paraId="1A9DF442" w14:textId="77777777" w:rsidR="00534B0C" w:rsidRPr="009A5AFC" w:rsidRDefault="00534B0C" w:rsidP="002D7625">
      <w:pPr>
        <w:pStyle w:val="PlainText"/>
        <w:rPr>
          <w:rFonts w:ascii="Garamond" w:hAnsi="Garamond"/>
          <w:sz w:val="23"/>
          <w:szCs w:val="23"/>
        </w:rPr>
      </w:pPr>
    </w:p>
    <w:p w14:paraId="38B035F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Respondent, “At Home with the Cinema.”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San Diego, April 1998.</w:t>
      </w:r>
    </w:p>
    <w:p w14:paraId="5B13CC40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218FACF0" w14:textId="5EFE7B7B" w:rsidR="00573D1E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Workshop moderator, “Masculinity in Cinema.” 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Pr="009A5AFC">
        <w:rPr>
          <w:rFonts w:ascii="Garamond" w:hAnsi="Garamond"/>
          <w:sz w:val="23"/>
          <w:szCs w:val="23"/>
        </w:rPr>
        <w:t xml:space="preserve"> Cinema Studies conference, New Orleans, February 1993.</w:t>
      </w:r>
    </w:p>
    <w:p w14:paraId="63D40036" w14:textId="77E1CE66" w:rsidR="002A15BE" w:rsidRDefault="002A15BE" w:rsidP="002D7625">
      <w:pPr>
        <w:rPr>
          <w:rFonts w:ascii="Garamond" w:hAnsi="Garamond"/>
          <w:sz w:val="23"/>
          <w:szCs w:val="23"/>
        </w:rPr>
      </w:pPr>
    </w:p>
    <w:p w14:paraId="2D99E3E7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>Workshop panelist, “Teaching Narrative in the 1990s.” Narrative: An International Conference, Vanderbilt University, April 1992.</w:t>
      </w:r>
    </w:p>
    <w:p w14:paraId="03C8D536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4AA82640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>Chair, "Henry James."  Twentieth-Century Literature Conference: Self and Other.  University of Louisville, February 1985.</w:t>
      </w:r>
    </w:p>
    <w:p w14:paraId="2FD0307B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60E0A03F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 xml:space="preserve">Chair and Session Organizer, "The Narration of Consciousness." Modern Languages Association.  Los Angeles, December 1982. </w:t>
      </w:r>
    </w:p>
    <w:p w14:paraId="24706841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</w:p>
    <w:p w14:paraId="075C5784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 xml:space="preserve">Chair, "The Gothic Novel."  NorthEast American Society for Eighteenth-Century Studies.  C.W. Post/Long Island University, October 1980. </w:t>
      </w:r>
    </w:p>
    <w:p w14:paraId="2CB818BD" w14:textId="77777777" w:rsidR="002A15BE" w:rsidRPr="009A5AFC" w:rsidRDefault="002A15BE" w:rsidP="002D7625">
      <w:pPr>
        <w:rPr>
          <w:rFonts w:ascii="Garamond" w:hAnsi="Garamond"/>
          <w:sz w:val="23"/>
          <w:szCs w:val="23"/>
        </w:rPr>
      </w:pPr>
    </w:p>
    <w:p w14:paraId="1FEA261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74C31A76" w14:textId="57191259" w:rsidR="00573D1E" w:rsidRPr="009A5AFC" w:rsidRDefault="00573D1E" w:rsidP="00240FDE">
      <w:pPr>
        <w:keepNext/>
        <w:rPr>
          <w:rFonts w:ascii="Garamond" w:hAnsi="Garamond"/>
          <w:b/>
          <w:sz w:val="23"/>
          <w:szCs w:val="23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LOCAL TALKS</w:t>
      </w:r>
      <w:r w:rsidR="00D31FC4" w:rsidRPr="009A5AFC">
        <w:rPr>
          <w:rFonts w:ascii="Garamond" w:hAnsi="Garamond"/>
          <w:b/>
          <w:sz w:val="23"/>
          <w:szCs w:val="23"/>
        </w:rPr>
        <w:t xml:space="preserve"> </w:t>
      </w:r>
    </w:p>
    <w:p w14:paraId="7BDB1B39" w14:textId="77777777" w:rsidR="00497955" w:rsidRPr="009A5AFC" w:rsidRDefault="00497955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“The Manic Bodies of Danny Kaye.”  English Department Graduate Colloquium Lecture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Syracuse University, 6 March 2014. </w:t>
      </w:r>
    </w:p>
    <w:p w14:paraId="1FB04B60" w14:textId="77777777" w:rsidR="00497955" w:rsidRPr="009A5AFC" w:rsidRDefault="00497955" w:rsidP="002D7625">
      <w:pPr>
        <w:rPr>
          <w:rFonts w:ascii="Garamond" w:hAnsi="Garamond"/>
          <w:sz w:val="23"/>
          <w:szCs w:val="23"/>
        </w:rPr>
      </w:pPr>
    </w:p>
    <w:p w14:paraId="49486A7B" w14:textId="0CB7CA7B" w:rsidR="00C37B7E" w:rsidRPr="009A5AFC" w:rsidRDefault="00240FDE" w:rsidP="002D7625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Respondent, </w:t>
      </w:r>
      <w:r w:rsidR="001711FD" w:rsidRPr="009A5AFC">
        <w:rPr>
          <w:rFonts w:ascii="Garamond" w:hAnsi="Garamond"/>
          <w:sz w:val="23"/>
          <w:szCs w:val="23"/>
        </w:rPr>
        <w:t>“Media Studies Panel. ” Trans-Nationalizing GLBT-Queer Studies conference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="001711FD" w:rsidRPr="009A5AFC">
        <w:rPr>
          <w:rFonts w:ascii="Garamond" w:hAnsi="Garamond"/>
          <w:sz w:val="23"/>
          <w:szCs w:val="23"/>
        </w:rPr>
        <w:t>Syracuse University, 24 September 2010.</w:t>
      </w:r>
    </w:p>
    <w:p w14:paraId="7A29CAE5" w14:textId="77777777" w:rsidR="001711FD" w:rsidRPr="009A5AFC" w:rsidRDefault="001711FD" w:rsidP="002D7625">
      <w:pPr>
        <w:rPr>
          <w:rFonts w:ascii="Garamond" w:hAnsi="Garamond"/>
          <w:sz w:val="23"/>
          <w:szCs w:val="23"/>
        </w:rPr>
      </w:pPr>
    </w:p>
    <w:p w14:paraId="3059A7B5" w14:textId="77777777" w:rsidR="00B76454" w:rsidRPr="009A5AFC" w:rsidRDefault="00B76454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“The Historicity of Camp.”  90-minute presentation, part of year-long series, “Queer Visual Culture.”  Syracuse University, 27 March 2008.</w:t>
      </w:r>
    </w:p>
    <w:p w14:paraId="7A838F9C" w14:textId="77777777" w:rsidR="00B76454" w:rsidRPr="009A5AFC" w:rsidRDefault="00B76454" w:rsidP="002D7625">
      <w:pPr>
        <w:rPr>
          <w:rFonts w:ascii="Garamond" w:hAnsi="Garamond"/>
          <w:sz w:val="23"/>
          <w:szCs w:val="23"/>
        </w:rPr>
      </w:pPr>
    </w:p>
    <w:p w14:paraId="2429511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Guest speaker, </w:t>
      </w:r>
      <w:r w:rsidRPr="009A5AFC">
        <w:rPr>
          <w:rFonts w:ascii="Garamond" w:hAnsi="Garamond"/>
          <w:i/>
          <w:sz w:val="23"/>
          <w:szCs w:val="23"/>
        </w:rPr>
        <w:t>In a Lonely Place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Gender and Genre: Masculinity in Film, three month series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 xml:space="preserve">Everson Museum of Art, Syracuse, 4 Sept. 2003. </w:t>
      </w:r>
    </w:p>
    <w:p w14:paraId="60192EF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412C398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“Judy on the ‘Net:  Contemporary Judy Garland Fans and ‘the Gay Thing’.” Syracuse University  Working Papers in Gender lecture series</w:t>
      </w:r>
      <w:r w:rsidR="00ED5F76" w:rsidRPr="009A5AFC">
        <w:rPr>
          <w:rFonts w:ascii="Garamond" w:hAnsi="Garamond"/>
          <w:sz w:val="23"/>
          <w:szCs w:val="23"/>
        </w:rPr>
        <w:t xml:space="preserve">. </w:t>
      </w:r>
      <w:r w:rsidRPr="009A5AFC">
        <w:rPr>
          <w:rFonts w:ascii="Garamond" w:hAnsi="Garamond"/>
          <w:sz w:val="23"/>
          <w:szCs w:val="23"/>
        </w:rPr>
        <w:t>November 1999.</w:t>
      </w:r>
    </w:p>
    <w:p w14:paraId="58A81B4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</w:p>
    <w:p w14:paraId="442A6853" w14:textId="716E5E46" w:rsidR="004F7F29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Moderator and panel organizer, “Representations of Masculinity.”  Manlius-Pebble Hill School media conference, “Messages for Our Children.”  Syracuse, March 1999.</w:t>
      </w:r>
    </w:p>
    <w:p w14:paraId="04E758C3" w14:textId="77777777" w:rsidR="002A15BE" w:rsidRPr="005733D7" w:rsidRDefault="002A15BE" w:rsidP="002A15BE"/>
    <w:p w14:paraId="3A44DBA0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>Panelist, “Subjectivity in the Arts.”  Syracuse University London Center, March 1989.</w:t>
      </w:r>
    </w:p>
    <w:p w14:paraId="7EAA5819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</w:p>
    <w:p w14:paraId="6802A227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lastRenderedPageBreak/>
        <w:t xml:space="preserve">"Some Implications of Literary Theory for English." High School Teachers Project Advance Lecture. Syracuse University, 5 and 8 May 1985, and </w:t>
      </w:r>
      <w:proofErr w:type="spellStart"/>
      <w:r w:rsidRPr="002A15BE">
        <w:rPr>
          <w:rFonts w:ascii="Garamond" w:hAnsi="Garamond"/>
          <w:sz w:val="23"/>
          <w:szCs w:val="23"/>
        </w:rPr>
        <w:t>Lubin</w:t>
      </w:r>
      <w:proofErr w:type="spellEnd"/>
      <w:r w:rsidRPr="002A15BE">
        <w:rPr>
          <w:rFonts w:ascii="Garamond" w:hAnsi="Garamond"/>
          <w:sz w:val="23"/>
          <w:szCs w:val="23"/>
        </w:rPr>
        <w:t xml:space="preserve"> House, New York City, 9 and 10 May 1985.  </w:t>
      </w:r>
    </w:p>
    <w:p w14:paraId="4813A1BC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</w:p>
    <w:p w14:paraId="343094E5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 xml:space="preserve">"Why I Don't Teach the Way I Was Taught." High School Teachers Project Advance Program. Nottingham High School, Syracuse, March 1985. </w:t>
      </w:r>
    </w:p>
    <w:p w14:paraId="46CCE8BD" w14:textId="77777777" w:rsidR="002A15BE" w:rsidRPr="002A15BE" w:rsidRDefault="002A15BE" w:rsidP="002A15BE">
      <w:pPr>
        <w:pStyle w:val="PlainText"/>
        <w:rPr>
          <w:rFonts w:ascii="Garamond" w:hAnsi="Garamond"/>
          <w:sz w:val="23"/>
          <w:szCs w:val="23"/>
        </w:rPr>
      </w:pPr>
    </w:p>
    <w:p w14:paraId="3E096271" w14:textId="77777777" w:rsidR="002A15BE" w:rsidRPr="002A15BE" w:rsidRDefault="002A15BE" w:rsidP="002A15BE">
      <w:pPr>
        <w:rPr>
          <w:rFonts w:ascii="Garamond" w:hAnsi="Garamond"/>
          <w:sz w:val="23"/>
          <w:szCs w:val="23"/>
        </w:rPr>
      </w:pPr>
      <w:r w:rsidRPr="002A15BE">
        <w:rPr>
          <w:rFonts w:ascii="Garamond" w:hAnsi="Garamond"/>
          <w:sz w:val="23"/>
          <w:szCs w:val="23"/>
        </w:rPr>
        <w:t>"Other People: Character in the Novel."  Literature and Psychiatry: An Interdisciplinary Colloquia on Character and Personality.  Syracuse Consortium for the Cultural Foundations of Medicine, October 1980.</w:t>
      </w:r>
    </w:p>
    <w:p w14:paraId="2DF542D5" w14:textId="77777777" w:rsidR="002A15BE" w:rsidRPr="009A5AFC" w:rsidRDefault="002A15BE" w:rsidP="002D7625">
      <w:pPr>
        <w:rPr>
          <w:rFonts w:ascii="Garamond" w:hAnsi="Garamond"/>
          <w:sz w:val="23"/>
          <w:szCs w:val="23"/>
        </w:rPr>
      </w:pPr>
    </w:p>
    <w:p w14:paraId="29F11E95" w14:textId="77777777" w:rsidR="00573D1E" w:rsidRPr="009A5AFC" w:rsidRDefault="00573D1E" w:rsidP="002D7625">
      <w:pPr>
        <w:pStyle w:val="PlainText"/>
        <w:rPr>
          <w:rFonts w:ascii="Garamond" w:hAnsi="Garamond"/>
          <w:sz w:val="23"/>
          <w:szCs w:val="23"/>
        </w:rPr>
      </w:pPr>
    </w:p>
    <w:p w14:paraId="222EF938" w14:textId="77777777" w:rsidR="00573D1E" w:rsidRPr="009A5AFC" w:rsidRDefault="00573D1E" w:rsidP="00D31FC4">
      <w:pPr>
        <w:keepNext/>
        <w:rPr>
          <w:rFonts w:ascii="Garamond" w:hAnsi="Garamond"/>
          <w:b/>
          <w:sz w:val="23"/>
          <w:szCs w:val="23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TEACHING</w:t>
      </w:r>
      <w:r w:rsidR="00D31FC4" w:rsidRPr="009A5AFC">
        <w:rPr>
          <w:rFonts w:ascii="Garamond" w:hAnsi="Garamond"/>
          <w:b/>
          <w:sz w:val="23"/>
          <w:szCs w:val="23"/>
          <w:u w:val="single"/>
        </w:rPr>
        <w:t xml:space="preserve"> </w:t>
      </w:r>
      <w:r w:rsidR="00D31FC4" w:rsidRPr="009A5AFC">
        <w:rPr>
          <w:rFonts w:ascii="Garamond" w:hAnsi="Garamond"/>
          <w:b/>
          <w:sz w:val="23"/>
          <w:szCs w:val="23"/>
        </w:rPr>
        <w:t>(</w:t>
      </w:r>
      <w:r w:rsidRPr="009A5AFC">
        <w:rPr>
          <w:rFonts w:ascii="Garamond" w:hAnsi="Garamond"/>
          <w:b/>
          <w:sz w:val="23"/>
          <w:szCs w:val="23"/>
        </w:rPr>
        <w:t>since 1990</w:t>
      </w:r>
      <w:r w:rsidR="00D31FC4" w:rsidRPr="009A5AFC">
        <w:rPr>
          <w:rFonts w:ascii="Garamond" w:hAnsi="Garamond"/>
          <w:b/>
          <w:sz w:val="23"/>
          <w:szCs w:val="23"/>
        </w:rPr>
        <w:t>)</w:t>
      </w:r>
    </w:p>
    <w:p w14:paraId="7F1BB0EE" w14:textId="77777777" w:rsidR="00573D1E" w:rsidRPr="009A5AFC" w:rsidRDefault="00573D1E" w:rsidP="002D7625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• Lower-Division</w:t>
      </w:r>
      <w:r w:rsidRPr="009A5AFC">
        <w:rPr>
          <w:rFonts w:ascii="Garamond" w:hAnsi="Garamond"/>
          <w:sz w:val="23"/>
          <w:szCs w:val="23"/>
        </w:rPr>
        <w:t xml:space="preserve">: </w:t>
      </w:r>
    </w:p>
    <w:p w14:paraId="645FA7A0" w14:textId="77777777" w:rsidR="00515C7F" w:rsidRPr="009A5AFC" w:rsidRDefault="00515C7F" w:rsidP="002D7625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Interpret</w:t>
      </w:r>
      <w:r w:rsidR="00AB1EC3" w:rsidRPr="009A5AFC">
        <w:rPr>
          <w:rFonts w:ascii="Garamond" w:hAnsi="Garamond"/>
          <w:sz w:val="23"/>
          <w:szCs w:val="23"/>
        </w:rPr>
        <w:t xml:space="preserve">ation of </w:t>
      </w:r>
      <w:r w:rsidRPr="009A5AFC">
        <w:rPr>
          <w:rFonts w:ascii="Garamond" w:hAnsi="Garamond"/>
          <w:sz w:val="23"/>
          <w:szCs w:val="23"/>
        </w:rPr>
        <w:t>Film</w:t>
      </w:r>
    </w:p>
    <w:p w14:paraId="44AE870E" w14:textId="77777777" w:rsidR="00573D1E" w:rsidRPr="009A5AFC" w:rsidRDefault="00573D1E" w:rsidP="002D7625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 xml:space="preserve">Theories of Reading and Interpretation </w:t>
      </w:r>
    </w:p>
    <w:p w14:paraId="76800D6F" w14:textId="77777777" w:rsidR="00573D1E" w:rsidRPr="009A5AFC" w:rsidRDefault="00573D1E" w:rsidP="002D7625">
      <w:pPr>
        <w:keepNext/>
        <w:widowControl w:val="0"/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Reading Popular Culture</w:t>
      </w:r>
    </w:p>
    <w:p w14:paraId="29904400" w14:textId="77777777" w:rsidR="00573D1E" w:rsidRPr="009A5AFC" w:rsidRDefault="00573D1E" w:rsidP="002D7625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 xml:space="preserve">Film </w:t>
      </w:r>
      <w:r w:rsidR="00515C7F" w:rsidRPr="009A5AFC">
        <w:rPr>
          <w:rFonts w:ascii="Garamond" w:hAnsi="Garamond"/>
          <w:sz w:val="23"/>
          <w:szCs w:val="23"/>
        </w:rPr>
        <w:t xml:space="preserve">and </w:t>
      </w:r>
      <w:r w:rsidRPr="009A5AFC">
        <w:rPr>
          <w:rFonts w:ascii="Garamond" w:hAnsi="Garamond"/>
          <w:sz w:val="23"/>
          <w:szCs w:val="23"/>
        </w:rPr>
        <w:t>Culture</w:t>
      </w:r>
    </w:p>
    <w:p w14:paraId="1E8D8467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• Upper-Division</w:t>
      </w:r>
      <w:r w:rsidRPr="009A5AFC">
        <w:rPr>
          <w:rFonts w:ascii="Garamond" w:hAnsi="Garamond"/>
          <w:sz w:val="23"/>
          <w:szCs w:val="23"/>
        </w:rPr>
        <w:t xml:space="preserve">: </w:t>
      </w:r>
    </w:p>
    <w:p w14:paraId="361D131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Film Theory</w:t>
      </w:r>
    </w:p>
    <w:p w14:paraId="14718776" w14:textId="77777777" w:rsidR="00573D1E" w:rsidRPr="009A5AFC" w:rsidRDefault="00573D1E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Film</w:t>
      </w:r>
      <w:r w:rsidR="00AB1EC3" w:rsidRPr="009A5AFC">
        <w:rPr>
          <w:rFonts w:ascii="Garamond" w:hAnsi="Garamond"/>
          <w:sz w:val="23"/>
          <w:szCs w:val="23"/>
        </w:rPr>
        <w:t xml:space="preserve"> and Narrative Theory</w:t>
      </w:r>
    </w:p>
    <w:p w14:paraId="62667F40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 xml:space="preserve">Cinema and Sexual Difference </w:t>
      </w:r>
    </w:p>
    <w:p w14:paraId="112C9BB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 xml:space="preserve">Film Noir </w:t>
      </w:r>
    </w:p>
    <w:p w14:paraId="775F3AD5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 xml:space="preserve">The Hollywood Musical </w:t>
      </w:r>
    </w:p>
    <w:p w14:paraId="1B60FEC8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Star</w:t>
      </w:r>
      <w:r w:rsidR="004A0750" w:rsidRPr="009A5AFC">
        <w:rPr>
          <w:rFonts w:ascii="Garamond" w:hAnsi="Garamond"/>
          <w:sz w:val="23"/>
          <w:szCs w:val="23"/>
        </w:rPr>
        <w:t>dom</w:t>
      </w:r>
      <w:r w:rsidRPr="009A5AFC">
        <w:rPr>
          <w:rFonts w:ascii="Garamond" w:hAnsi="Garamond"/>
          <w:sz w:val="23"/>
          <w:szCs w:val="23"/>
        </w:rPr>
        <w:t xml:space="preserve"> </w:t>
      </w:r>
    </w:p>
    <w:p w14:paraId="731B0CCE" w14:textId="77777777" w:rsidR="00163AAF" w:rsidRPr="009A5AFC" w:rsidRDefault="00163AAF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</w:r>
      <w:r w:rsidR="00D31FC4" w:rsidRPr="009A5AFC">
        <w:rPr>
          <w:rFonts w:ascii="Garamond" w:hAnsi="Garamond"/>
          <w:sz w:val="23"/>
          <w:szCs w:val="23"/>
        </w:rPr>
        <w:t>Self-Reflexive</w:t>
      </w:r>
      <w:r w:rsidRPr="009A5AFC">
        <w:rPr>
          <w:rFonts w:ascii="Garamond" w:hAnsi="Garamond"/>
          <w:sz w:val="23"/>
          <w:szCs w:val="23"/>
        </w:rPr>
        <w:t xml:space="preserve"> Hollywood</w:t>
      </w:r>
    </w:p>
    <w:p w14:paraId="6FC725FB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• Graduate Introductory Courses</w:t>
      </w:r>
      <w:r w:rsidRPr="009A5AFC">
        <w:rPr>
          <w:rFonts w:ascii="Garamond" w:hAnsi="Garamond"/>
          <w:sz w:val="23"/>
          <w:szCs w:val="23"/>
        </w:rPr>
        <w:t xml:space="preserve">: </w:t>
      </w:r>
    </w:p>
    <w:p w14:paraId="460904CC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Film Theory</w:t>
      </w:r>
    </w:p>
    <w:p w14:paraId="6309CE4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Narrative Theory</w:t>
      </w:r>
    </w:p>
    <w:p w14:paraId="0A3ADD7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Critical Theory</w:t>
      </w:r>
    </w:p>
    <w:p w14:paraId="0F4F2B79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Popular Culture</w:t>
      </w:r>
    </w:p>
    <w:p w14:paraId="6B43837E" w14:textId="77777777" w:rsidR="00EC5EB8" w:rsidRPr="009A5AFC" w:rsidRDefault="00EC5EB8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Film Melodrama</w:t>
      </w:r>
    </w:p>
    <w:p w14:paraId="18185E01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• Graduate Seminars</w:t>
      </w:r>
      <w:r w:rsidRPr="009A5AFC">
        <w:rPr>
          <w:rFonts w:ascii="Garamond" w:hAnsi="Garamond"/>
          <w:sz w:val="23"/>
          <w:szCs w:val="23"/>
        </w:rPr>
        <w:t xml:space="preserve">: </w:t>
      </w:r>
    </w:p>
    <w:p w14:paraId="79DB0F1F" w14:textId="77777777" w:rsidR="00163AAF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</w:r>
      <w:r w:rsidR="00163AAF" w:rsidRPr="009A5AFC">
        <w:rPr>
          <w:rFonts w:ascii="Garamond" w:hAnsi="Garamond"/>
          <w:sz w:val="23"/>
          <w:szCs w:val="23"/>
        </w:rPr>
        <w:t>The Studio System</w:t>
      </w:r>
    </w:p>
    <w:p w14:paraId="63E01265" w14:textId="77777777" w:rsidR="00573D1E" w:rsidRPr="009A5AFC" w:rsidRDefault="00D31FC4" w:rsidP="00163AAF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The Cultural Politics of </w:t>
      </w:r>
      <w:r w:rsidR="00573D1E" w:rsidRPr="009A5AFC">
        <w:rPr>
          <w:rFonts w:ascii="Garamond" w:hAnsi="Garamond"/>
          <w:sz w:val="23"/>
          <w:szCs w:val="23"/>
        </w:rPr>
        <w:t xml:space="preserve">Film Noir </w:t>
      </w:r>
    </w:p>
    <w:p w14:paraId="262E8988" w14:textId="77777777" w:rsidR="00573D1E" w:rsidRPr="009A5AFC" w:rsidRDefault="00573D1E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The Hollywood Musical </w:t>
      </w:r>
    </w:p>
    <w:p w14:paraId="625EDBE7" w14:textId="77777777" w:rsidR="00573D1E" w:rsidRPr="009A5AFC" w:rsidRDefault="00573D1E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Gender, Sexuality, and Film</w:t>
      </w:r>
    </w:p>
    <w:p w14:paraId="6C272147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 xml:space="preserve">Masculinity and Film </w:t>
      </w:r>
    </w:p>
    <w:p w14:paraId="3434A45E" w14:textId="77777777" w:rsidR="00573D1E" w:rsidRPr="009A5AFC" w:rsidRDefault="00573D1E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Reading Stars</w:t>
      </w:r>
    </w:p>
    <w:p w14:paraId="6292827D" w14:textId="77777777" w:rsidR="00573D1E" w:rsidRPr="009A5AFC" w:rsidRDefault="00573D1E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Film and Narrative Theory</w:t>
      </w:r>
    </w:p>
    <w:p w14:paraId="29A4D52C" w14:textId="77777777" w:rsidR="00515C7F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Hitchcock in America</w:t>
      </w:r>
    </w:p>
    <w:p w14:paraId="3392B1B5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 xml:space="preserve">Fifties Film and American Culture </w:t>
      </w:r>
    </w:p>
    <w:p w14:paraId="1DB8337D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The Cinematic Apparatus</w:t>
      </w:r>
    </w:p>
    <w:p w14:paraId="3E9C07DE" w14:textId="77777777" w:rsidR="005B4C9F" w:rsidRPr="009A5AFC" w:rsidRDefault="005B4C9F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• Graduate Teaching Training</w:t>
      </w:r>
      <w:r w:rsidRPr="009A5AFC">
        <w:rPr>
          <w:rFonts w:ascii="Garamond" w:hAnsi="Garamond"/>
          <w:sz w:val="23"/>
          <w:szCs w:val="23"/>
        </w:rPr>
        <w:t>:</w:t>
      </w:r>
    </w:p>
    <w:p w14:paraId="02E6B81A" w14:textId="77777777" w:rsidR="005B4C9F" w:rsidRPr="009A5AFC" w:rsidRDefault="005B4C9F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Lecturer and TA supervisor (including visitations and weekly meetings) for Reading Popular Culture</w:t>
      </w:r>
    </w:p>
    <w:p w14:paraId="683178DC" w14:textId="77777777" w:rsidR="00573D1E" w:rsidRPr="009A5AFC" w:rsidRDefault="00573D1E" w:rsidP="00471F8D">
      <w:pPr>
        <w:keepNext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• Workshops</w:t>
      </w:r>
      <w:r w:rsidRPr="009A5AFC">
        <w:rPr>
          <w:rFonts w:ascii="Garamond" w:hAnsi="Garamond"/>
          <w:sz w:val="23"/>
          <w:szCs w:val="23"/>
        </w:rPr>
        <w:t xml:space="preserve">: </w:t>
      </w:r>
    </w:p>
    <w:p w14:paraId="4CF691B3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Cinema and Sexual Difference (for SU Project Advance program</w:t>
      </w:r>
      <w:r w:rsidR="00AD02DB" w:rsidRPr="009A5AFC">
        <w:rPr>
          <w:rFonts w:ascii="Garamond" w:hAnsi="Garamond"/>
          <w:sz w:val="23"/>
          <w:szCs w:val="23"/>
        </w:rPr>
        <w:t>; week-long graduate credit course</w:t>
      </w:r>
      <w:r w:rsidRPr="009A5AFC">
        <w:rPr>
          <w:rFonts w:ascii="Garamond" w:hAnsi="Garamond"/>
          <w:sz w:val="23"/>
          <w:szCs w:val="23"/>
        </w:rPr>
        <w:t xml:space="preserve">) </w:t>
      </w:r>
    </w:p>
    <w:p w14:paraId="2A406196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ab/>
        <w:t>Teaching Film (for SU Project Advance program)</w:t>
      </w:r>
    </w:p>
    <w:p w14:paraId="02EC7E01" w14:textId="77777777" w:rsidR="00573D1E" w:rsidRPr="009A5AFC" w:rsidRDefault="00573D1E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Teaching Film (for SU Preparing Future Faculty project)</w:t>
      </w:r>
    </w:p>
    <w:p w14:paraId="45AA9CEB" w14:textId="77777777" w:rsidR="00AD02DB" w:rsidRPr="009A5AFC" w:rsidRDefault="00AD02DB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lastRenderedPageBreak/>
        <w:t>Teaching Popular Culture (for SU Project Advance program; week-long graduate credit course)</w:t>
      </w:r>
    </w:p>
    <w:p w14:paraId="3D52B1D3" w14:textId="77777777" w:rsidR="005B4C9F" w:rsidRPr="009A5AFC" w:rsidRDefault="005B4C9F" w:rsidP="002D7625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Preparing for the Job Market (for SU Graduate Program in English)</w:t>
      </w:r>
    </w:p>
    <w:p w14:paraId="287CBCF4" w14:textId="36FD8A71" w:rsidR="005B4C9F" w:rsidRPr="009A5AFC" w:rsidRDefault="005B4C9F" w:rsidP="00DF252B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Paper Grading </w:t>
      </w:r>
      <w:r w:rsidR="00EA1701" w:rsidRPr="009A5AFC">
        <w:rPr>
          <w:rFonts w:ascii="Garamond" w:hAnsi="Garamond"/>
          <w:sz w:val="23"/>
          <w:szCs w:val="23"/>
        </w:rPr>
        <w:t>Workshop</w:t>
      </w:r>
      <w:r w:rsidRPr="009A5AFC">
        <w:rPr>
          <w:rFonts w:ascii="Garamond" w:hAnsi="Garamond"/>
          <w:sz w:val="23"/>
          <w:szCs w:val="23"/>
        </w:rPr>
        <w:t xml:space="preserve"> (for SU Graduate Program in English)</w:t>
      </w:r>
    </w:p>
    <w:p w14:paraId="54699330" w14:textId="77777777" w:rsidR="00DF252B" w:rsidRPr="009A5AFC" w:rsidRDefault="00DF252B" w:rsidP="00DF252B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Workshop on Conferencing (for SU Graduate Program in English)</w:t>
      </w:r>
    </w:p>
    <w:p w14:paraId="71407B44" w14:textId="77777777" w:rsidR="00DF252B" w:rsidRPr="009A5AFC" w:rsidRDefault="00DF252B" w:rsidP="00DF252B">
      <w:pPr>
        <w:ind w:firstLine="72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Workshop on preparing the MA dossier (for SU Graduate Program in English)</w:t>
      </w:r>
    </w:p>
    <w:p w14:paraId="51C5CFF2" w14:textId="77777777" w:rsidR="005733D7" w:rsidRPr="009A5AFC" w:rsidRDefault="005733D7" w:rsidP="002D7625">
      <w:pPr>
        <w:rPr>
          <w:rFonts w:ascii="Garamond" w:hAnsi="Garamond"/>
          <w:sz w:val="23"/>
          <w:szCs w:val="23"/>
          <w:u w:val="single"/>
        </w:rPr>
      </w:pPr>
    </w:p>
    <w:p w14:paraId="2CC754A7" w14:textId="3C272289" w:rsidR="00885979" w:rsidRPr="009A5AFC" w:rsidRDefault="00885979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i/>
          <w:sz w:val="23"/>
          <w:szCs w:val="23"/>
        </w:rPr>
        <w:t>Dissertation Direction:</w:t>
      </w:r>
    </w:p>
    <w:p w14:paraId="7607470F" w14:textId="3A5AF4AE" w:rsidR="00B51ECB" w:rsidRPr="009A5AFC" w:rsidRDefault="00B51ECB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B14E59" w:rsidRPr="009A5AFC">
        <w:rPr>
          <w:rFonts w:ascii="Garamond" w:hAnsi="Garamond"/>
          <w:sz w:val="23"/>
          <w:szCs w:val="23"/>
        </w:rPr>
        <w:t>Thomas J. West, on the 1950s-1960s historical epic and representations of history (</w:t>
      </w:r>
      <w:r w:rsidR="00012D08">
        <w:rPr>
          <w:rFonts w:ascii="Garamond" w:hAnsi="Garamond"/>
          <w:sz w:val="23"/>
          <w:szCs w:val="23"/>
        </w:rPr>
        <w:t>defended 2018</w:t>
      </w:r>
      <w:r w:rsidR="00B14E59" w:rsidRPr="009A5AFC">
        <w:rPr>
          <w:rFonts w:ascii="Garamond" w:hAnsi="Garamond"/>
          <w:sz w:val="23"/>
          <w:szCs w:val="23"/>
        </w:rPr>
        <w:t>)</w:t>
      </w:r>
    </w:p>
    <w:p w14:paraId="103DF3BA" w14:textId="40DF1FEC" w:rsidR="00B51ECB" w:rsidRPr="009A5AFC" w:rsidRDefault="00B51ECB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B14E59" w:rsidRPr="009A5AFC">
        <w:rPr>
          <w:rFonts w:ascii="Garamond" w:hAnsi="Garamond"/>
          <w:sz w:val="23"/>
          <w:szCs w:val="23"/>
        </w:rPr>
        <w:t>Staci Stutsman, on the unruly woman and the performativity of femininity in melodrama (</w:t>
      </w:r>
      <w:r w:rsidR="00B14E59">
        <w:rPr>
          <w:rFonts w:ascii="Garamond" w:hAnsi="Garamond"/>
          <w:sz w:val="23"/>
          <w:szCs w:val="23"/>
        </w:rPr>
        <w:t>defended 2017</w:t>
      </w:r>
      <w:r w:rsidR="00B14E59" w:rsidRPr="009A5AFC">
        <w:rPr>
          <w:rFonts w:ascii="Garamond" w:hAnsi="Garamond"/>
          <w:sz w:val="23"/>
          <w:szCs w:val="23"/>
        </w:rPr>
        <w:t>)</w:t>
      </w:r>
    </w:p>
    <w:p w14:paraId="49D98253" w14:textId="77777777" w:rsidR="00D31FC4" w:rsidRPr="009A5AFC" w:rsidRDefault="00D31FC4" w:rsidP="002D7625">
      <w:pPr>
        <w:rPr>
          <w:rFonts w:ascii="Garamond" w:hAnsi="Garamond"/>
          <w:i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Steven Doles, on the Social Problem film and the </w:t>
      </w:r>
      <w:proofErr w:type="spellStart"/>
      <w:r w:rsidRPr="009A5AFC">
        <w:rPr>
          <w:rFonts w:ascii="Garamond" w:hAnsi="Garamond"/>
          <w:sz w:val="23"/>
          <w:szCs w:val="23"/>
        </w:rPr>
        <w:t>rhetorics</w:t>
      </w:r>
      <w:proofErr w:type="spellEnd"/>
      <w:r w:rsidRPr="009A5AFC">
        <w:rPr>
          <w:rFonts w:ascii="Garamond" w:hAnsi="Garamond"/>
          <w:sz w:val="23"/>
          <w:szCs w:val="23"/>
        </w:rPr>
        <w:t xml:space="preserve"> of </w:t>
      </w:r>
      <w:proofErr w:type="spellStart"/>
      <w:r w:rsidRPr="009A5AFC">
        <w:rPr>
          <w:rFonts w:ascii="Garamond" w:hAnsi="Garamond"/>
          <w:sz w:val="23"/>
          <w:szCs w:val="23"/>
        </w:rPr>
        <w:t>extrafilmic</w:t>
      </w:r>
      <w:proofErr w:type="spellEnd"/>
      <w:r w:rsidRPr="009A5AFC">
        <w:rPr>
          <w:rFonts w:ascii="Garamond" w:hAnsi="Garamond"/>
          <w:sz w:val="23"/>
          <w:szCs w:val="23"/>
        </w:rPr>
        <w:t xml:space="preserve"> authenticity (</w:t>
      </w:r>
      <w:r w:rsidR="00B51ECB" w:rsidRPr="009A5AFC">
        <w:rPr>
          <w:rFonts w:ascii="Garamond" w:hAnsi="Garamond"/>
          <w:sz w:val="23"/>
          <w:szCs w:val="23"/>
        </w:rPr>
        <w:t>defended 2015</w:t>
      </w:r>
      <w:r w:rsidRPr="009A5AFC">
        <w:rPr>
          <w:rFonts w:ascii="Garamond" w:hAnsi="Garamond"/>
          <w:sz w:val="23"/>
          <w:szCs w:val="23"/>
        </w:rPr>
        <w:t>)</w:t>
      </w:r>
    </w:p>
    <w:p w14:paraId="386974B5" w14:textId="77777777" w:rsidR="00D31FC4" w:rsidRPr="009A5AFC" w:rsidRDefault="00D31FC4" w:rsidP="002D7625">
      <w:pPr>
        <w:rPr>
          <w:rFonts w:ascii="Garamond" w:hAnsi="Garamond"/>
          <w:i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 Gohar Siddiqui, on Bollywood remakes of Hollywood cinema (</w:t>
      </w:r>
      <w:r w:rsidR="00832A96" w:rsidRPr="009A5AFC">
        <w:rPr>
          <w:rFonts w:ascii="Garamond" w:hAnsi="Garamond"/>
          <w:sz w:val="23"/>
          <w:szCs w:val="23"/>
        </w:rPr>
        <w:t>defended 2013</w:t>
      </w:r>
      <w:r w:rsidRPr="009A5AFC">
        <w:rPr>
          <w:rFonts w:ascii="Garamond" w:hAnsi="Garamond"/>
          <w:sz w:val="23"/>
          <w:szCs w:val="23"/>
        </w:rPr>
        <w:t>)</w:t>
      </w:r>
    </w:p>
    <w:p w14:paraId="40AF1354" w14:textId="77777777" w:rsidR="00D31FC4" w:rsidRPr="009A5AFC" w:rsidRDefault="00D31FC4" w:rsidP="00D31FC4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 Cristina Stasia, on feminism and the female action film (defended 2011)</w:t>
      </w:r>
    </w:p>
    <w:p w14:paraId="1785539C" w14:textId="77777777" w:rsidR="00163AAF" w:rsidRPr="009A5AFC" w:rsidRDefault="00C87606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163AAF" w:rsidRPr="009A5AFC">
        <w:rPr>
          <w:rFonts w:ascii="Garamond" w:hAnsi="Garamond"/>
          <w:sz w:val="23"/>
          <w:szCs w:val="23"/>
        </w:rPr>
        <w:t>Michael Dwyer, on the 1980s teen film (</w:t>
      </w:r>
      <w:r w:rsidR="001711FD" w:rsidRPr="009A5AFC">
        <w:rPr>
          <w:rFonts w:ascii="Garamond" w:hAnsi="Garamond"/>
          <w:sz w:val="23"/>
          <w:szCs w:val="23"/>
        </w:rPr>
        <w:t>defended 2010</w:t>
      </w:r>
      <w:r w:rsidR="00D31FC4" w:rsidRPr="009A5AFC">
        <w:rPr>
          <w:rFonts w:ascii="Garamond" w:hAnsi="Garamond"/>
          <w:sz w:val="23"/>
          <w:szCs w:val="23"/>
        </w:rPr>
        <w:t>, awarded SU prize for outstanding dissertation</w:t>
      </w:r>
      <w:r w:rsidR="002219CD" w:rsidRPr="009A5AFC">
        <w:rPr>
          <w:rFonts w:ascii="Garamond" w:hAnsi="Garamond"/>
          <w:sz w:val="23"/>
          <w:szCs w:val="23"/>
        </w:rPr>
        <w:t>, published by Oxford UP</w:t>
      </w:r>
      <w:r w:rsidR="005D4872" w:rsidRPr="009A5AFC">
        <w:rPr>
          <w:rFonts w:ascii="Garamond" w:hAnsi="Garamond"/>
          <w:sz w:val="23"/>
          <w:szCs w:val="23"/>
        </w:rPr>
        <w:t>, 2015</w:t>
      </w:r>
      <w:r w:rsidR="00163AAF" w:rsidRPr="009A5AFC">
        <w:rPr>
          <w:rFonts w:ascii="Garamond" w:hAnsi="Garamond"/>
          <w:sz w:val="23"/>
          <w:szCs w:val="23"/>
        </w:rPr>
        <w:t>)</w:t>
      </w:r>
    </w:p>
    <w:p w14:paraId="70E55632" w14:textId="77777777" w:rsidR="00885979" w:rsidRPr="009A5AFC" w:rsidRDefault="00C87606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885979" w:rsidRPr="009A5AFC">
        <w:rPr>
          <w:rFonts w:ascii="Garamond" w:hAnsi="Garamond"/>
          <w:sz w:val="23"/>
          <w:szCs w:val="23"/>
        </w:rPr>
        <w:t xml:space="preserve">Beatrice Skordili, </w:t>
      </w:r>
      <w:r w:rsidR="00832A96" w:rsidRPr="009A5AFC">
        <w:rPr>
          <w:rFonts w:ascii="Garamond" w:hAnsi="Garamond"/>
          <w:sz w:val="23"/>
          <w:szCs w:val="23"/>
        </w:rPr>
        <w:t>on time and narrative theory</w:t>
      </w:r>
      <w:r w:rsidR="00885979" w:rsidRPr="009A5AFC">
        <w:rPr>
          <w:rFonts w:ascii="Garamond" w:hAnsi="Garamond"/>
          <w:sz w:val="23"/>
          <w:szCs w:val="23"/>
        </w:rPr>
        <w:t xml:space="preserve"> in </w:t>
      </w:r>
      <w:r w:rsidR="00885979" w:rsidRPr="009A5AFC">
        <w:rPr>
          <w:rFonts w:ascii="Garamond" w:hAnsi="Garamond"/>
          <w:i/>
          <w:sz w:val="23"/>
          <w:szCs w:val="23"/>
        </w:rPr>
        <w:t>The Alexandria Quartet</w:t>
      </w:r>
      <w:r w:rsidR="00885979" w:rsidRPr="009A5AFC">
        <w:rPr>
          <w:rFonts w:ascii="Garamond" w:hAnsi="Garamond"/>
          <w:sz w:val="23"/>
          <w:szCs w:val="23"/>
        </w:rPr>
        <w:t>” (</w:t>
      </w:r>
      <w:r w:rsidR="00163AAF" w:rsidRPr="009A5AFC">
        <w:rPr>
          <w:rFonts w:ascii="Garamond" w:hAnsi="Garamond"/>
          <w:sz w:val="23"/>
          <w:szCs w:val="23"/>
        </w:rPr>
        <w:t>defended 2008</w:t>
      </w:r>
      <w:r w:rsidRPr="009A5AFC">
        <w:rPr>
          <w:rFonts w:ascii="Garamond" w:hAnsi="Garamond"/>
          <w:sz w:val="23"/>
          <w:szCs w:val="23"/>
        </w:rPr>
        <w:t>, awarded SU prize for outstanding dissertation)</w:t>
      </w:r>
    </w:p>
    <w:p w14:paraId="2928A3CB" w14:textId="77777777" w:rsidR="00885979" w:rsidRPr="009A5AFC" w:rsidRDefault="00C87606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885979" w:rsidRPr="009A5AFC">
        <w:rPr>
          <w:rFonts w:ascii="Garamond" w:hAnsi="Garamond"/>
          <w:sz w:val="23"/>
          <w:szCs w:val="23"/>
        </w:rPr>
        <w:t xml:space="preserve">Karen Hall, </w:t>
      </w:r>
      <w:r w:rsidR="00832A96" w:rsidRPr="009A5AFC">
        <w:rPr>
          <w:rFonts w:ascii="Garamond" w:hAnsi="Garamond"/>
          <w:sz w:val="23"/>
          <w:szCs w:val="23"/>
        </w:rPr>
        <w:t>on combat spectacle in the war film, GI Joe collecting and enactments, and first-person shooter games</w:t>
      </w:r>
      <w:r w:rsidR="00885979" w:rsidRPr="009A5AFC">
        <w:rPr>
          <w:rFonts w:ascii="Garamond" w:hAnsi="Garamond"/>
          <w:sz w:val="23"/>
          <w:szCs w:val="23"/>
        </w:rPr>
        <w:t xml:space="preserve"> (defended 2003)</w:t>
      </w:r>
    </w:p>
    <w:p w14:paraId="17205E51" w14:textId="77777777" w:rsidR="00885979" w:rsidRPr="009A5AFC" w:rsidRDefault="00C87606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885979" w:rsidRPr="009A5AFC">
        <w:rPr>
          <w:rFonts w:ascii="Garamond" w:hAnsi="Garamond"/>
          <w:sz w:val="23"/>
          <w:szCs w:val="23"/>
        </w:rPr>
        <w:t xml:space="preserve">Josh Stenger, </w:t>
      </w:r>
      <w:r w:rsidR="00832A96" w:rsidRPr="009A5AFC">
        <w:rPr>
          <w:rFonts w:ascii="Garamond" w:hAnsi="Garamond"/>
          <w:sz w:val="23"/>
          <w:szCs w:val="23"/>
        </w:rPr>
        <w:t>on the interaction of Hollywood cinema with Los Angeles architecture</w:t>
      </w:r>
      <w:r w:rsidR="00885979" w:rsidRPr="009A5AFC">
        <w:rPr>
          <w:rFonts w:ascii="Garamond" w:hAnsi="Garamond"/>
          <w:sz w:val="23"/>
          <w:szCs w:val="23"/>
        </w:rPr>
        <w:t xml:space="preserve"> (defended 2001</w:t>
      </w:r>
      <w:r w:rsidRPr="009A5AFC">
        <w:rPr>
          <w:rFonts w:ascii="Garamond" w:hAnsi="Garamond"/>
          <w:sz w:val="23"/>
          <w:szCs w:val="23"/>
        </w:rPr>
        <w:t>, awarded SU prize for outstanding dissertation</w:t>
      </w:r>
      <w:r w:rsidR="00885979" w:rsidRPr="009A5AFC">
        <w:rPr>
          <w:rFonts w:ascii="Garamond" w:hAnsi="Garamond"/>
          <w:sz w:val="23"/>
          <w:szCs w:val="23"/>
        </w:rPr>
        <w:t>)</w:t>
      </w:r>
    </w:p>
    <w:p w14:paraId="4FCF0C69" w14:textId="77777777" w:rsidR="00885979" w:rsidRPr="009A5AFC" w:rsidRDefault="00C87606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832A96" w:rsidRPr="009A5AFC">
        <w:rPr>
          <w:rFonts w:ascii="Garamond" w:hAnsi="Garamond"/>
          <w:sz w:val="23"/>
          <w:szCs w:val="23"/>
        </w:rPr>
        <w:t xml:space="preserve">Jane </w:t>
      </w:r>
      <w:proofErr w:type="spellStart"/>
      <w:r w:rsidR="00832A96" w:rsidRPr="009A5AFC">
        <w:rPr>
          <w:rFonts w:ascii="Garamond" w:hAnsi="Garamond"/>
          <w:sz w:val="23"/>
          <w:szCs w:val="23"/>
        </w:rPr>
        <w:t>Hendler</w:t>
      </w:r>
      <w:proofErr w:type="spellEnd"/>
      <w:r w:rsidR="00832A96" w:rsidRPr="009A5AFC">
        <w:rPr>
          <w:rFonts w:ascii="Garamond" w:hAnsi="Garamond"/>
          <w:sz w:val="23"/>
          <w:szCs w:val="23"/>
        </w:rPr>
        <w:t>, on postwar film adaptations of best-sellers</w:t>
      </w:r>
      <w:r w:rsidR="00885979" w:rsidRPr="009A5AFC">
        <w:rPr>
          <w:rFonts w:ascii="Garamond" w:hAnsi="Garamond"/>
          <w:sz w:val="23"/>
          <w:szCs w:val="23"/>
        </w:rPr>
        <w:t xml:space="preserve"> (defended 2000, published by St. Martin’s Press, 2002)</w:t>
      </w:r>
    </w:p>
    <w:p w14:paraId="551C00D2" w14:textId="77777777" w:rsidR="00D31FC4" w:rsidRPr="009A5AFC" w:rsidRDefault="00D31FC4" w:rsidP="002D7625">
      <w:pPr>
        <w:keepNext/>
        <w:widowControl w:val="0"/>
        <w:rPr>
          <w:rFonts w:ascii="Garamond" w:hAnsi="Garamond"/>
          <w:b/>
          <w:sz w:val="23"/>
          <w:szCs w:val="23"/>
          <w:u w:val="single"/>
        </w:rPr>
      </w:pPr>
    </w:p>
    <w:p w14:paraId="2179D5BA" w14:textId="607F8935" w:rsidR="002A15BE" w:rsidRPr="009A5AFC" w:rsidRDefault="00573D1E" w:rsidP="002D7625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b/>
          <w:sz w:val="23"/>
          <w:szCs w:val="23"/>
          <w:u w:val="single"/>
        </w:rPr>
        <w:t>OTHER PROFESSIONAL INFORMATION</w:t>
      </w:r>
      <w:r w:rsidRPr="009A5AFC">
        <w:rPr>
          <w:rFonts w:ascii="Garamond" w:hAnsi="Garamond"/>
          <w:sz w:val="23"/>
          <w:szCs w:val="23"/>
        </w:rPr>
        <w:t xml:space="preserve">  (recent)</w:t>
      </w:r>
    </w:p>
    <w:p w14:paraId="7F851F18" w14:textId="56AB2B45" w:rsidR="00B14E59" w:rsidRDefault="00DB7D2D" w:rsidP="008519FC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B14E59">
        <w:rPr>
          <w:rFonts w:ascii="Garamond" w:hAnsi="Garamond"/>
          <w:sz w:val="23"/>
          <w:szCs w:val="23"/>
        </w:rPr>
        <w:t xml:space="preserve">Past </w:t>
      </w:r>
      <w:r w:rsidR="00B14E59" w:rsidRPr="009A5AFC">
        <w:rPr>
          <w:rFonts w:ascii="Garamond" w:hAnsi="Garamond"/>
          <w:sz w:val="23"/>
          <w:szCs w:val="23"/>
        </w:rPr>
        <w:t>President, Society for Cinema and Media Studies, 201</w:t>
      </w:r>
      <w:r w:rsidR="00B14E59">
        <w:rPr>
          <w:rFonts w:ascii="Garamond" w:hAnsi="Garamond"/>
          <w:sz w:val="23"/>
          <w:szCs w:val="23"/>
        </w:rPr>
        <w:t>7</w:t>
      </w:r>
      <w:r w:rsidR="00B14E59" w:rsidRPr="009A5AFC">
        <w:rPr>
          <w:rFonts w:ascii="Garamond" w:hAnsi="Garamond"/>
          <w:sz w:val="23"/>
          <w:szCs w:val="23"/>
        </w:rPr>
        <w:t>-1</w:t>
      </w:r>
      <w:r w:rsidR="00B14E59">
        <w:rPr>
          <w:rFonts w:ascii="Garamond" w:hAnsi="Garamond"/>
          <w:sz w:val="23"/>
          <w:szCs w:val="23"/>
        </w:rPr>
        <w:t>9</w:t>
      </w:r>
    </w:p>
    <w:p w14:paraId="0BE67E17" w14:textId="644F20F6" w:rsidR="008519FC" w:rsidRPr="009A5AFC" w:rsidRDefault="00B14E59" w:rsidP="008519FC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DB7D2D" w:rsidRPr="009A5AFC">
        <w:rPr>
          <w:rFonts w:ascii="Garamond" w:hAnsi="Garamond"/>
          <w:sz w:val="23"/>
          <w:szCs w:val="23"/>
        </w:rPr>
        <w:t xml:space="preserve">President, </w:t>
      </w:r>
      <w:r w:rsidR="00EB45F2" w:rsidRPr="009A5AFC">
        <w:rPr>
          <w:rFonts w:ascii="Garamond" w:hAnsi="Garamond"/>
          <w:sz w:val="23"/>
          <w:szCs w:val="23"/>
        </w:rPr>
        <w:t>Society for</w:t>
      </w:r>
      <w:r w:rsidR="00DB7D2D" w:rsidRPr="009A5AFC">
        <w:rPr>
          <w:rFonts w:ascii="Garamond" w:hAnsi="Garamond"/>
          <w:sz w:val="23"/>
          <w:szCs w:val="23"/>
        </w:rPr>
        <w:t xml:space="preserve"> Cinema and Media Studies, </w:t>
      </w:r>
      <w:r w:rsidR="008519FC" w:rsidRPr="009A5AFC">
        <w:rPr>
          <w:rFonts w:ascii="Garamond" w:hAnsi="Garamond"/>
          <w:sz w:val="23"/>
          <w:szCs w:val="23"/>
        </w:rPr>
        <w:t>2015-17</w:t>
      </w:r>
    </w:p>
    <w:p w14:paraId="5867D47E" w14:textId="77777777" w:rsidR="00DF252B" w:rsidRPr="009A5AFC" w:rsidRDefault="00DF252B" w:rsidP="00DF252B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 President-Elect, Society for Cinema and Media Studies, 2013-15</w:t>
      </w:r>
    </w:p>
    <w:p w14:paraId="231E9025" w14:textId="77777777" w:rsidR="00B14E59" w:rsidRDefault="00DF75EF" w:rsidP="002D7625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B14E59" w:rsidRPr="009A5AFC">
        <w:rPr>
          <w:rFonts w:ascii="Garamond" w:hAnsi="Garamond"/>
          <w:sz w:val="23"/>
          <w:szCs w:val="23"/>
        </w:rPr>
        <w:t>Award for Excellence in Graduate Education, Graduate School of Syracuse University (one time only award), 2014</w:t>
      </w:r>
    </w:p>
    <w:p w14:paraId="224FCAC7" w14:textId="2AA608A2" w:rsidR="00DF75EF" w:rsidRPr="009A5AFC" w:rsidRDefault="00B14E59" w:rsidP="00B14E59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</w:t>
      </w:r>
      <w:r>
        <w:rPr>
          <w:rFonts w:ascii="Garamond" w:hAnsi="Garamond"/>
          <w:sz w:val="23"/>
          <w:szCs w:val="23"/>
        </w:rPr>
        <w:t xml:space="preserve"> </w:t>
      </w:r>
      <w:r w:rsidR="00DF75EF" w:rsidRPr="009A5AFC">
        <w:rPr>
          <w:rFonts w:ascii="Garamond" w:hAnsi="Garamond"/>
          <w:sz w:val="23"/>
          <w:szCs w:val="23"/>
        </w:rPr>
        <w:t xml:space="preserve">Listed in </w:t>
      </w:r>
      <w:r w:rsidR="00DF75EF" w:rsidRPr="009A5AFC">
        <w:rPr>
          <w:rFonts w:ascii="Garamond" w:hAnsi="Garamond"/>
          <w:i/>
          <w:sz w:val="23"/>
          <w:szCs w:val="23"/>
        </w:rPr>
        <w:t>Who’s Who in America</w:t>
      </w:r>
      <w:r w:rsidR="00DF75EF" w:rsidRPr="009A5AFC">
        <w:rPr>
          <w:rFonts w:ascii="Garamond" w:hAnsi="Garamond"/>
          <w:sz w:val="23"/>
          <w:szCs w:val="23"/>
        </w:rPr>
        <w:t>, 2013</w:t>
      </w:r>
    </w:p>
    <w:p w14:paraId="6A23086F" w14:textId="77777777" w:rsidR="00383762" w:rsidRPr="009A5AFC" w:rsidRDefault="00383762" w:rsidP="002D7625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Editorial Board, </w:t>
      </w:r>
      <w:r w:rsidRPr="009A5AFC">
        <w:rPr>
          <w:rFonts w:ascii="Garamond" w:hAnsi="Garamond"/>
          <w:i/>
          <w:sz w:val="23"/>
          <w:szCs w:val="23"/>
        </w:rPr>
        <w:t>Cinema Journal</w:t>
      </w:r>
      <w:r w:rsidRPr="009A5AFC">
        <w:rPr>
          <w:rFonts w:ascii="Garamond" w:hAnsi="Garamond"/>
          <w:sz w:val="23"/>
          <w:szCs w:val="23"/>
        </w:rPr>
        <w:t>, 2008-</w:t>
      </w:r>
      <w:r w:rsidR="00F30D70" w:rsidRPr="009A5AFC">
        <w:rPr>
          <w:rFonts w:ascii="Garamond" w:hAnsi="Garamond"/>
          <w:sz w:val="23"/>
          <w:szCs w:val="23"/>
        </w:rPr>
        <w:t>2013</w:t>
      </w:r>
    </w:p>
    <w:p w14:paraId="5D0789DA" w14:textId="77777777" w:rsidR="00573D1E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Advisory Editorial Board, </w:t>
      </w:r>
      <w:r w:rsidRPr="009A5AFC">
        <w:rPr>
          <w:rFonts w:ascii="Garamond" w:hAnsi="Garamond"/>
          <w:i/>
          <w:sz w:val="23"/>
          <w:szCs w:val="23"/>
        </w:rPr>
        <w:t>Scope</w:t>
      </w:r>
      <w:r w:rsidRPr="009A5AFC">
        <w:rPr>
          <w:rFonts w:ascii="Garamond" w:hAnsi="Garamond"/>
          <w:sz w:val="23"/>
          <w:szCs w:val="23"/>
        </w:rPr>
        <w:t>, 1999—</w:t>
      </w:r>
      <w:r w:rsidR="00DF252B" w:rsidRPr="009A5AFC">
        <w:rPr>
          <w:rFonts w:ascii="Garamond" w:hAnsi="Garamond"/>
          <w:sz w:val="23"/>
          <w:szCs w:val="23"/>
        </w:rPr>
        <w:t>2013</w:t>
      </w:r>
    </w:p>
    <w:p w14:paraId="05404FE2" w14:textId="77777777" w:rsidR="00C87606" w:rsidRPr="009A5AFC" w:rsidRDefault="00573D1E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 xml:space="preserve">• </w:t>
      </w:r>
      <w:r w:rsidR="00C87606" w:rsidRPr="009A5AFC">
        <w:rPr>
          <w:rFonts w:ascii="Garamond" w:hAnsi="Garamond"/>
          <w:sz w:val="23"/>
          <w:szCs w:val="23"/>
        </w:rPr>
        <w:t xml:space="preserve">Affiliated faculty in the LGBT </w:t>
      </w:r>
      <w:r w:rsidR="00B67560" w:rsidRPr="009A5AFC">
        <w:rPr>
          <w:rFonts w:ascii="Garamond" w:hAnsi="Garamond"/>
          <w:sz w:val="23"/>
          <w:szCs w:val="23"/>
        </w:rPr>
        <w:t xml:space="preserve">program and </w:t>
      </w:r>
      <w:r w:rsidR="00C87606" w:rsidRPr="009A5AFC">
        <w:rPr>
          <w:rFonts w:ascii="Garamond" w:hAnsi="Garamond"/>
          <w:sz w:val="23"/>
          <w:szCs w:val="23"/>
        </w:rPr>
        <w:t>minor at Syracuse University</w:t>
      </w:r>
    </w:p>
    <w:p w14:paraId="0F4542DB" w14:textId="77777777" w:rsidR="00870C32" w:rsidRPr="009A5AFC" w:rsidRDefault="00870C32" w:rsidP="002D7625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 Affiliated faculty in the Women’s and Gender Studies department at Syracuse University</w:t>
      </w:r>
    </w:p>
    <w:p w14:paraId="6F229669" w14:textId="77777777" w:rsidR="00870C32" w:rsidRPr="009A5AFC" w:rsidRDefault="00870C32" w:rsidP="00870C32">
      <w:pPr>
        <w:keepNext/>
        <w:widowControl w:val="0"/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 Chancellor's Citation for Exceptional</w:t>
      </w:r>
      <w:r w:rsidRPr="009A5AFC">
        <w:rPr>
          <w:rFonts w:ascii="Garamond" w:hAnsi="Garamond"/>
          <w:noProof/>
          <w:sz w:val="23"/>
          <w:szCs w:val="23"/>
        </w:rPr>
        <w:t xml:space="preserve"> Academic Achievement, S</w:t>
      </w:r>
      <w:r w:rsidR="00DF252B" w:rsidRPr="009A5AFC">
        <w:rPr>
          <w:rFonts w:ascii="Garamond" w:hAnsi="Garamond"/>
          <w:noProof/>
          <w:sz w:val="23"/>
          <w:szCs w:val="23"/>
        </w:rPr>
        <w:t xml:space="preserve">yracuse </w:t>
      </w:r>
      <w:r w:rsidRPr="009A5AFC">
        <w:rPr>
          <w:rFonts w:ascii="Garamond" w:hAnsi="Garamond"/>
          <w:noProof/>
          <w:sz w:val="23"/>
          <w:szCs w:val="23"/>
        </w:rPr>
        <w:t>U</w:t>
      </w:r>
      <w:r w:rsidR="00DF252B" w:rsidRPr="009A5AFC">
        <w:rPr>
          <w:rFonts w:ascii="Garamond" w:hAnsi="Garamond"/>
          <w:noProof/>
          <w:sz w:val="23"/>
          <w:szCs w:val="23"/>
        </w:rPr>
        <w:t>niversiy</w:t>
      </w:r>
      <w:r w:rsidRPr="009A5AFC">
        <w:rPr>
          <w:rFonts w:ascii="Garamond" w:hAnsi="Garamond"/>
          <w:noProof/>
          <w:sz w:val="23"/>
          <w:szCs w:val="23"/>
        </w:rPr>
        <w:t xml:space="preserve">, </w:t>
      </w:r>
      <w:r w:rsidRPr="009A5AFC">
        <w:rPr>
          <w:rFonts w:ascii="Garamond" w:hAnsi="Garamond"/>
          <w:sz w:val="23"/>
          <w:szCs w:val="23"/>
        </w:rPr>
        <w:t>2005-2006</w:t>
      </w:r>
    </w:p>
    <w:p w14:paraId="1CF12598" w14:textId="77777777" w:rsidR="00DF252B" w:rsidRPr="009A5AFC" w:rsidRDefault="00DF252B" w:rsidP="00DF252B">
      <w:pPr>
        <w:rPr>
          <w:rFonts w:ascii="Garamond" w:hAnsi="Garamond"/>
          <w:sz w:val="23"/>
          <w:szCs w:val="23"/>
        </w:rPr>
      </w:pPr>
      <w:r w:rsidRPr="009A5AFC">
        <w:rPr>
          <w:rFonts w:ascii="Garamond" w:hAnsi="Garamond"/>
          <w:sz w:val="23"/>
          <w:szCs w:val="23"/>
        </w:rPr>
        <w:t>• Outstanding Graduate Te</w:t>
      </w:r>
      <w:r w:rsidR="00CB41F4" w:rsidRPr="009A5AFC">
        <w:rPr>
          <w:rFonts w:ascii="Garamond" w:hAnsi="Garamond"/>
          <w:sz w:val="23"/>
          <w:szCs w:val="23"/>
        </w:rPr>
        <w:t>acher, English Department Award</w:t>
      </w:r>
      <w:r w:rsidRPr="009A5AFC">
        <w:rPr>
          <w:rFonts w:ascii="Garamond" w:hAnsi="Garamond"/>
          <w:sz w:val="23"/>
          <w:szCs w:val="23"/>
        </w:rPr>
        <w:t>, Spring 2000</w:t>
      </w:r>
    </w:p>
    <w:p w14:paraId="6A3BFDFA" w14:textId="77777777" w:rsidR="00DF252B" w:rsidRPr="009A5AFC" w:rsidRDefault="00DF252B" w:rsidP="00870C32">
      <w:pPr>
        <w:keepNext/>
        <w:widowControl w:val="0"/>
        <w:rPr>
          <w:rFonts w:ascii="Garamond" w:hAnsi="Garamond"/>
          <w:sz w:val="23"/>
          <w:szCs w:val="23"/>
        </w:rPr>
      </w:pPr>
    </w:p>
    <w:p w14:paraId="1A8B3DC8" w14:textId="77777777" w:rsidR="00163AAF" w:rsidRPr="009A5AFC" w:rsidRDefault="00163AAF" w:rsidP="00D31FC4">
      <w:pPr>
        <w:rPr>
          <w:rFonts w:ascii="Garamond" w:hAnsi="Garamond"/>
          <w:i/>
          <w:sz w:val="23"/>
          <w:szCs w:val="23"/>
        </w:rPr>
      </w:pPr>
    </w:p>
    <w:p w14:paraId="33DFADD6" w14:textId="77777777" w:rsidR="00C67B0F" w:rsidRPr="009A5AFC" w:rsidRDefault="00C67B0F">
      <w:pPr>
        <w:rPr>
          <w:rFonts w:ascii="Garamond" w:hAnsi="Garamond"/>
          <w:i/>
          <w:sz w:val="23"/>
          <w:szCs w:val="23"/>
        </w:rPr>
      </w:pPr>
    </w:p>
    <w:sectPr w:rsidR="00C67B0F" w:rsidRPr="009A5AFC" w:rsidSect="00DF252B">
      <w:footerReference w:type="even" r:id="rId11"/>
      <w:footerReference w:type="default" r:id="rId12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9290" w14:textId="77777777" w:rsidR="00344CA9" w:rsidRDefault="00344CA9">
      <w:r>
        <w:separator/>
      </w:r>
    </w:p>
  </w:endnote>
  <w:endnote w:type="continuationSeparator" w:id="0">
    <w:p w14:paraId="5CFC76A9" w14:textId="77777777" w:rsidR="00344CA9" w:rsidRDefault="003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0540" w14:textId="77777777" w:rsidR="00513E27" w:rsidRDefault="00513E27" w:rsidP="00DF2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13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9EE3BA5" w14:textId="77777777" w:rsidR="00513E27" w:rsidRDefault="00513E27" w:rsidP="00DF25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D957" w14:textId="77777777" w:rsidR="00513E27" w:rsidRDefault="00513E27" w:rsidP="00DF2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13B">
      <w:rPr>
        <w:rStyle w:val="PageNumber"/>
        <w:noProof/>
      </w:rPr>
      <w:t>9</w:t>
    </w:r>
    <w:r>
      <w:rPr>
        <w:rStyle w:val="PageNumber"/>
      </w:rPr>
      <w:fldChar w:fldCharType="end"/>
    </w:r>
  </w:p>
  <w:p w14:paraId="2CC88C9D" w14:textId="77777777" w:rsidR="00513E27" w:rsidRDefault="00513E27" w:rsidP="00DF2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121C" w14:textId="77777777" w:rsidR="00344CA9" w:rsidRDefault="00344CA9">
      <w:r>
        <w:separator/>
      </w:r>
    </w:p>
  </w:footnote>
  <w:footnote w:type="continuationSeparator" w:id="0">
    <w:p w14:paraId="1C5D9F6B" w14:textId="77777777" w:rsidR="00344CA9" w:rsidRDefault="003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A48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045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F3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52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EC21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213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4664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403D19"/>
    <w:multiLevelType w:val="singleLevel"/>
    <w:tmpl w:val="D52CA1A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6662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D1021D"/>
    <w:multiLevelType w:val="singleLevel"/>
    <w:tmpl w:val="D52CA1A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6F264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F"/>
    <w:rsid w:val="00012D08"/>
    <w:rsid w:val="00016BAA"/>
    <w:rsid w:val="00033005"/>
    <w:rsid w:val="00057ED5"/>
    <w:rsid w:val="000676C4"/>
    <w:rsid w:val="00067EF3"/>
    <w:rsid w:val="0007089A"/>
    <w:rsid w:val="00085A1A"/>
    <w:rsid w:val="00085E17"/>
    <w:rsid w:val="000922B6"/>
    <w:rsid w:val="000A3E56"/>
    <w:rsid w:val="000E452D"/>
    <w:rsid w:val="000F05A5"/>
    <w:rsid w:val="00113009"/>
    <w:rsid w:val="00115233"/>
    <w:rsid w:val="00150EDC"/>
    <w:rsid w:val="001510DD"/>
    <w:rsid w:val="00163AAF"/>
    <w:rsid w:val="001711FD"/>
    <w:rsid w:val="00173B69"/>
    <w:rsid w:val="00181D48"/>
    <w:rsid w:val="001853B4"/>
    <w:rsid w:val="001A0451"/>
    <w:rsid w:val="001A276F"/>
    <w:rsid w:val="001A3982"/>
    <w:rsid w:val="001C378C"/>
    <w:rsid w:val="001C711C"/>
    <w:rsid w:val="001E5428"/>
    <w:rsid w:val="002219CD"/>
    <w:rsid w:val="00227E7C"/>
    <w:rsid w:val="00240FDE"/>
    <w:rsid w:val="00244F5F"/>
    <w:rsid w:val="00245BCB"/>
    <w:rsid w:val="0027238E"/>
    <w:rsid w:val="0028553E"/>
    <w:rsid w:val="002A15BE"/>
    <w:rsid w:val="002B7B16"/>
    <w:rsid w:val="002C2F38"/>
    <w:rsid w:val="002D7625"/>
    <w:rsid w:val="002E63EF"/>
    <w:rsid w:val="003015F6"/>
    <w:rsid w:val="00315A8C"/>
    <w:rsid w:val="00336320"/>
    <w:rsid w:val="00342203"/>
    <w:rsid w:val="00344CA9"/>
    <w:rsid w:val="00352087"/>
    <w:rsid w:val="0035583F"/>
    <w:rsid w:val="00360CC0"/>
    <w:rsid w:val="00362E6B"/>
    <w:rsid w:val="00383762"/>
    <w:rsid w:val="00392AE3"/>
    <w:rsid w:val="003A013B"/>
    <w:rsid w:val="003B4945"/>
    <w:rsid w:val="003C67A5"/>
    <w:rsid w:val="003D6745"/>
    <w:rsid w:val="003D6DB0"/>
    <w:rsid w:val="00470E8B"/>
    <w:rsid w:val="00471D28"/>
    <w:rsid w:val="00471F8D"/>
    <w:rsid w:val="00497955"/>
    <w:rsid w:val="004A0750"/>
    <w:rsid w:val="004B1D7B"/>
    <w:rsid w:val="004C5E8F"/>
    <w:rsid w:val="004D1081"/>
    <w:rsid w:val="004E7B60"/>
    <w:rsid w:val="004F7F29"/>
    <w:rsid w:val="005063A0"/>
    <w:rsid w:val="00513E27"/>
    <w:rsid w:val="00515C7F"/>
    <w:rsid w:val="00523C12"/>
    <w:rsid w:val="00534B0C"/>
    <w:rsid w:val="00536B40"/>
    <w:rsid w:val="00543789"/>
    <w:rsid w:val="00560F6F"/>
    <w:rsid w:val="005629CB"/>
    <w:rsid w:val="005717C4"/>
    <w:rsid w:val="00571DB3"/>
    <w:rsid w:val="005733D7"/>
    <w:rsid w:val="00573D1E"/>
    <w:rsid w:val="00580CF0"/>
    <w:rsid w:val="0059255B"/>
    <w:rsid w:val="005A0B6E"/>
    <w:rsid w:val="005B4C9F"/>
    <w:rsid w:val="005C61C9"/>
    <w:rsid w:val="005D4872"/>
    <w:rsid w:val="005D77E7"/>
    <w:rsid w:val="005E61BD"/>
    <w:rsid w:val="0061212D"/>
    <w:rsid w:val="00626FA3"/>
    <w:rsid w:val="00655722"/>
    <w:rsid w:val="00656228"/>
    <w:rsid w:val="006621CC"/>
    <w:rsid w:val="006821AC"/>
    <w:rsid w:val="00682D31"/>
    <w:rsid w:val="00690663"/>
    <w:rsid w:val="006B6622"/>
    <w:rsid w:val="006C7A3C"/>
    <w:rsid w:val="006D5436"/>
    <w:rsid w:val="006F43E8"/>
    <w:rsid w:val="006F78EF"/>
    <w:rsid w:val="0070135A"/>
    <w:rsid w:val="00706183"/>
    <w:rsid w:val="007155CD"/>
    <w:rsid w:val="00743FB3"/>
    <w:rsid w:val="00747478"/>
    <w:rsid w:val="00751C46"/>
    <w:rsid w:val="00764EF2"/>
    <w:rsid w:val="00765DF1"/>
    <w:rsid w:val="007777D1"/>
    <w:rsid w:val="00794B92"/>
    <w:rsid w:val="007A3C43"/>
    <w:rsid w:val="007B4532"/>
    <w:rsid w:val="007C2E1B"/>
    <w:rsid w:val="007C43F6"/>
    <w:rsid w:val="007C7BFD"/>
    <w:rsid w:val="007D025A"/>
    <w:rsid w:val="007E1869"/>
    <w:rsid w:val="007E6C0B"/>
    <w:rsid w:val="007F00C4"/>
    <w:rsid w:val="007F5E99"/>
    <w:rsid w:val="008244F0"/>
    <w:rsid w:val="00832A96"/>
    <w:rsid w:val="008519FC"/>
    <w:rsid w:val="00863661"/>
    <w:rsid w:val="00870AFA"/>
    <w:rsid w:val="00870C32"/>
    <w:rsid w:val="00870CC4"/>
    <w:rsid w:val="00880E30"/>
    <w:rsid w:val="00885979"/>
    <w:rsid w:val="008A3890"/>
    <w:rsid w:val="008A7D9F"/>
    <w:rsid w:val="008E431E"/>
    <w:rsid w:val="0092634F"/>
    <w:rsid w:val="00964621"/>
    <w:rsid w:val="009758C8"/>
    <w:rsid w:val="00980FDB"/>
    <w:rsid w:val="00984652"/>
    <w:rsid w:val="009A5AFC"/>
    <w:rsid w:val="009B56D8"/>
    <w:rsid w:val="009D0FF4"/>
    <w:rsid w:val="009E2239"/>
    <w:rsid w:val="009F7CCD"/>
    <w:rsid w:val="00A20286"/>
    <w:rsid w:val="00A42D76"/>
    <w:rsid w:val="00A4442C"/>
    <w:rsid w:val="00A50CFC"/>
    <w:rsid w:val="00A626B7"/>
    <w:rsid w:val="00A94D59"/>
    <w:rsid w:val="00AB1EC3"/>
    <w:rsid w:val="00AB5E51"/>
    <w:rsid w:val="00AD02DB"/>
    <w:rsid w:val="00AD21B7"/>
    <w:rsid w:val="00B14E59"/>
    <w:rsid w:val="00B1775E"/>
    <w:rsid w:val="00B2120D"/>
    <w:rsid w:val="00B51ECB"/>
    <w:rsid w:val="00B67560"/>
    <w:rsid w:val="00B7137F"/>
    <w:rsid w:val="00B742C1"/>
    <w:rsid w:val="00B76454"/>
    <w:rsid w:val="00B8085F"/>
    <w:rsid w:val="00B83F53"/>
    <w:rsid w:val="00BA1E0F"/>
    <w:rsid w:val="00BB1B22"/>
    <w:rsid w:val="00BC4CFE"/>
    <w:rsid w:val="00BF5E30"/>
    <w:rsid w:val="00C04EBC"/>
    <w:rsid w:val="00C118B8"/>
    <w:rsid w:val="00C24392"/>
    <w:rsid w:val="00C24DD3"/>
    <w:rsid w:val="00C37B7E"/>
    <w:rsid w:val="00C41121"/>
    <w:rsid w:val="00C453D6"/>
    <w:rsid w:val="00C5055A"/>
    <w:rsid w:val="00C609D2"/>
    <w:rsid w:val="00C625D1"/>
    <w:rsid w:val="00C67B0F"/>
    <w:rsid w:val="00C87606"/>
    <w:rsid w:val="00CB372E"/>
    <w:rsid w:val="00CB41F4"/>
    <w:rsid w:val="00CB6A30"/>
    <w:rsid w:val="00CC0A72"/>
    <w:rsid w:val="00CE2CE2"/>
    <w:rsid w:val="00D23766"/>
    <w:rsid w:val="00D254AF"/>
    <w:rsid w:val="00D270E6"/>
    <w:rsid w:val="00D31FC4"/>
    <w:rsid w:val="00D54A07"/>
    <w:rsid w:val="00D57611"/>
    <w:rsid w:val="00D615EA"/>
    <w:rsid w:val="00DA621C"/>
    <w:rsid w:val="00DB7D2D"/>
    <w:rsid w:val="00DC0A36"/>
    <w:rsid w:val="00DC12F2"/>
    <w:rsid w:val="00DE194B"/>
    <w:rsid w:val="00DF0647"/>
    <w:rsid w:val="00DF252B"/>
    <w:rsid w:val="00DF75EF"/>
    <w:rsid w:val="00E02FB2"/>
    <w:rsid w:val="00E10249"/>
    <w:rsid w:val="00E21890"/>
    <w:rsid w:val="00E246E0"/>
    <w:rsid w:val="00E650DB"/>
    <w:rsid w:val="00E65591"/>
    <w:rsid w:val="00E856B7"/>
    <w:rsid w:val="00EA1701"/>
    <w:rsid w:val="00EA335A"/>
    <w:rsid w:val="00EB45F2"/>
    <w:rsid w:val="00EC5EB8"/>
    <w:rsid w:val="00ED5F76"/>
    <w:rsid w:val="00EE4A6A"/>
    <w:rsid w:val="00EF53AE"/>
    <w:rsid w:val="00F05F64"/>
    <w:rsid w:val="00F1064F"/>
    <w:rsid w:val="00F17E1C"/>
    <w:rsid w:val="00F30D70"/>
    <w:rsid w:val="00F52EE7"/>
    <w:rsid w:val="00F6022D"/>
    <w:rsid w:val="00FD00F7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C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2D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  <w:lang w:val="en-GB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0A3E56"/>
    <w:rPr>
      <w:rFonts w:ascii="Tahoma" w:hAnsi="Tahoma" w:cs="Tahoma"/>
      <w:sz w:val="16"/>
      <w:szCs w:val="16"/>
    </w:rPr>
  </w:style>
  <w:style w:type="character" w:styleId="Hyperlink">
    <w:name w:val="Hyperlink"/>
    <w:rsid w:val="004F7F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D0FF4"/>
  </w:style>
  <w:style w:type="paragraph" w:styleId="EndnoteText">
    <w:name w:val="endnote text"/>
    <w:basedOn w:val="Normal"/>
    <w:link w:val="EndnoteTextChar"/>
    <w:uiPriority w:val="99"/>
    <w:unhideWhenUsed/>
    <w:rsid w:val="00F1064F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064F"/>
    <w:rPr>
      <w:rFonts w:asciiTheme="minorHAnsi" w:eastAsiaTheme="minorHAnsi" w:hAnsiTheme="minorHAnsi" w:cstheme="minorBidi"/>
      <w:sz w:val="24"/>
      <w:szCs w:val="24"/>
    </w:rPr>
  </w:style>
  <w:style w:type="paragraph" w:customStyle="1" w:styleId="p1">
    <w:name w:val="p1"/>
    <w:basedOn w:val="Normal"/>
    <w:rsid w:val="007B4532"/>
    <w:rPr>
      <w:rFonts w:ascii="Helvetica" w:hAnsi="Helvetica"/>
      <w:sz w:val="17"/>
      <w:szCs w:val="17"/>
    </w:rPr>
  </w:style>
  <w:style w:type="character" w:customStyle="1" w:styleId="apple-converted-space">
    <w:name w:val="apple-converted-space"/>
    <w:basedOn w:val="DefaultParagraphFont"/>
    <w:rsid w:val="0068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commons.futureofthebook.org/im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oup.com/2017/02/la-la-land-hollywood-film-music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diacommons.futureofthebook.org/i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obo.com/cinema-and-media-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4373</Words>
  <Characters>26242</Characters>
  <Application>Microsoft Office Word</Application>
  <DocSecurity>0</DocSecurity>
  <Lines>640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30279</CharactersWithSpaces>
  <SharedDoc>false</SharedDoc>
  <HyperlinkBase/>
  <HLinks>
    <vt:vector size="18" baseType="variant">
      <vt:variant>
        <vt:i4>7929886</vt:i4>
      </vt:variant>
      <vt:variant>
        <vt:i4>6</vt:i4>
      </vt:variant>
      <vt:variant>
        <vt:i4>0</vt:i4>
      </vt:variant>
      <vt:variant>
        <vt:i4>5</vt:i4>
      </vt:variant>
      <vt:variant>
        <vt:lpwstr>http://mediacommons.futureofthebook.org/imr</vt:lpwstr>
      </vt:variant>
      <vt:variant>
        <vt:lpwstr/>
      </vt:variant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http://aboutobo.com/cinema-and-media-studies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http://mediacommons.futureofthebook.org/imr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2019-11-26T17:40:00Z</dcterms:created>
  <dcterms:modified xsi:type="dcterms:W3CDTF">2019-11-26T17:40:00Z</dcterms:modified>
  <cp:category/>
</cp:coreProperties>
</file>